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D24727" w14:textId="77777777" w:rsidR="00BB378C" w:rsidRDefault="00E20BE6">
      <w:pPr>
        <w:spacing w:before="240" w:after="200" w:line="276" w:lineRule="auto"/>
        <w:jc w:val="right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                                               Załącznik nr 1 do zarządzenia nr 10</w:t>
      </w:r>
    </w:p>
    <w:p w14:paraId="4A0064F4" w14:textId="77777777" w:rsidR="00BB378C" w:rsidRDefault="00E20BE6">
      <w:pPr>
        <w:spacing w:before="240" w:after="200" w:line="276" w:lineRule="auto"/>
        <w:jc w:val="right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</w:rPr>
        <w:t xml:space="preserve">Dyrektora Przedszkola nr 35 z oddziałami integracyjnymi </w:t>
      </w:r>
    </w:p>
    <w:p w14:paraId="0C2DD0EA" w14:textId="77777777" w:rsidR="00BB378C" w:rsidRDefault="00E20BE6">
      <w:pPr>
        <w:spacing w:before="240" w:after="200" w:line="276" w:lineRule="auto"/>
        <w:jc w:val="right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i/>
        </w:rPr>
        <w:t>„Tęczowy Domek” we Wrocławiu</w:t>
      </w:r>
    </w:p>
    <w:p w14:paraId="54B4668A" w14:textId="2C596143" w:rsidR="00BB378C" w:rsidRDefault="00E20BE6" w:rsidP="2751CEF0">
      <w:pPr>
        <w:spacing w:before="240" w:after="200" w:line="276" w:lineRule="auto"/>
        <w:jc w:val="right"/>
        <w:rPr>
          <w:rFonts w:ascii="Times New Roman" w:eastAsia="Times New Roman" w:hAnsi="Times New Roman" w:cs="Times New Roman"/>
          <w:i/>
          <w:iCs/>
        </w:rPr>
      </w:pPr>
      <w:r w:rsidRPr="2751CEF0">
        <w:rPr>
          <w:rFonts w:ascii="Times New Roman" w:eastAsia="Times New Roman" w:hAnsi="Times New Roman" w:cs="Times New Roman"/>
          <w:i/>
          <w:iCs/>
        </w:rPr>
        <w:t>z dnia 13.08.2024</w:t>
      </w:r>
      <w:r w:rsidR="759819EF" w:rsidRPr="2751CEF0">
        <w:rPr>
          <w:rFonts w:ascii="Times New Roman" w:eastAsia="Times New Roman" w:hAnsi="Times New Roman" w:cs="Times New Roman"/>
          <w:i/>
          <w:iCs/>
        </w:rPr>
        <w:t xml:space="preserve"> </w:t>
      </w:r>
      <w:r w:rsidRPr="2751CEF0">
        <w:rPr>
          <w:rFonts w:ascii="Times New Roman" w:eastAsia="Times New Roman" w:hAnsi="Times New Roman" w:cs="Times New Roman"/>
          <w:i/>
          <w:iCs/>
        </w:rPr>
        <w:t xml:space="preserve">r. </w:t>
      </w:r>
    </w:p>
    <w:p w14:paraId="27CEAB8E" w14:textId="77777777" w:rsidR="00BB378C" w:rsidRDefault="00E20BE6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3E981DE2" w14:textId="77777777" w:rsidR="00BB378C" w:rsidRDefault="00E20BE6">
      <w:pPr>
        <w:spacing w:before="240" w:after="200"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14:paraId="6CBF42E3" w14:textId="77777777" w:rsidR="00BB378C" w:rsidRDefault="00E20BE6">
      <w:pPr>
        <w:spacing w:before="240"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Standardy Ochrony Dzieci</w:t>
      </w:r>
    </w:p>
    <w:p w14:paraId="0075EBDD" w14:textId="77777777" w:rsidR="00BB378C" w:rsidRDefault="00E20BE6">
      <w:pPr>
        <w:spacing w:before="240"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w Przedszkolu nr 35 z oddziałami integracyjnymi</w:t>
      </w:r>
    </w:p>
    <w:p w14:paraId="46E63841" w14:textId="77777777" w:rsidR="00BB378C" w:rsidRDefault="00E20BE6">
      <w:pPr>
        <w:spacing w:before="240" w:after="20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„Tęczowy Domek” we Wrocławiu</w:t>
      </w:r>
    </w:p>
    <w:p w14:paraId="0908ED95" w14:textId="77777777" w:rsidR="00BB378C" w:rsidRDefault="00E20BE6">
      <w:pPr>
        <w:spacing w:before="240"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368F3583" w14:textId="77777777" w:rsidR="00BB378C" w:rsidRDefault="00E20BE6">
      <w:pPr>
        <w:spacing w:before="240" w:after="20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Podstawa prawna:</w:t>
      </w:r>
      <w:r>
        <w:rPr>
          <w:rFonts w:ascii="Times New Roman" w:eastAsia="Times New Roman" w:hAnsi="Times New Roman" w:cs="Times New Roman"/>
        </w:rPr>
        <w:t xml:space="preserve"> </w:t>
      </w:r>
    </w:p>
    <w:p w14:paraId="2F04A7E6" w14:textId="77777777" w:rsidR="00BB378C" w:rsidRDefault="00E20BE6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240"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Konwencja o prawach dziecka przyjęta przez Zgromadzenie Ogólne Narodów Zjednoczonych dnia 20 listopada 1989 r. (Dz. U. z 1991 r. Nr 120, poz. 526 z późn. zm.).</w:t>
      </w:r>
    </w:p>
    <w:p w14:paraId="60A9FD11" w14:textId="49CA3FC8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Konstytucja Rzeczypospolitej Polskiej z dnia 2 kwietnia 1997 r. (Dz. U. Nr 78, poz.  483  z późn. zm.).</w:t>
      </w:r>
    </w:p>
    <w:p w14:paraId="745E5F32" w14:textId="47A608AB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Ustawa z dnia 25 lutego 1964 r. Kodeks rodzinny i opiekuńczy (t.j Dz. U. z 2023 r.</w:t>
      </w:r>
      <w:r w:rsidR="6ABB56CC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poz. 2809).</w:t>
      </w:r>
    </w:p>
    <w:p w14:paraId="63770230" w14:textId="2048BEE4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Ustawa z dnia 28 lipca 2023 r. o zmianie ustawy - Kodeks rodzinny i opiekuńczy oraz  niektórych innych ustaw (Dz. U. z 2023 r. poz. 1606).</w:t>
      </w:r>
    </w:p>
    <w:p w14:paraId="679BE38C" w14:textId="25B91AFF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Ustawa z dnia 13 maja 2016 r. o przeciwdziałaniu zagrożeniom przestępczością na tle seksualnym (t.j. Dz. U. z 2023 r. poz. 1304 z późn. zm.).</w:t>
      </w:r>
    </w:p>
    <w:p w14:paraId="62755237" w14:textId="08E5F5A9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Ustawa z dnia 29 lipca 2005 r. o przeciwdziałaniu przemocy domowej (t.j. Dz. U. z  2021 r. poz. 1249). </w:t>
      </w:r>
    </w:p>
    <w:p w14:paraId="1A1AF1DB" w14:textId="466929BE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Ustawa z dnia 6 czerwca 1997 r. Kodeks karny (t.j. Dz. U. z 2022 r. poz. 1138 z późn.  zm.). </w:t>
      </w:r>
    </w:p>
    <w:p w14:paraId="304B1FE8" w14:textId="02A003E5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Ustawa z dnia 6 czerwca 1997 r. Kodeks postępowania karnego (t.j. Dz. U. z 2022 r.         poz. 1375 z późn. zm.).</w:t>
      </w:r>
    </w:p>
    <w:p w14:paraId="4D13CFBD" w14:textId="15F9C0BD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Ustawa z dnia 23 kwietnia 1964 r. Kodeks cywilny (t.j. Dz. U. z 2022 r. poz. 1360 z  późn. zm.) - art. 23 i 24. </w:t>
      </w:r>
    </w:p>
    <w:p w14:paraId="0C1551F1" w14:textId="46F3E11A" w:rsidR="00BB378C" w:rsidRDefault="00E20BE6" w:rsidP="13E30CEC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Ustawa z dnia 17 listopada 1964 r. Kodeks postępowania cywilnego (t.j. Dz. U.z 2023 r. poz. 1550 z późn. zm.).</w:t>
      </w:r>
    </w:p>
    <w:p w14:paraId="17A2C282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8F53A95" w14:textId="108D4BD4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Preambuła</w:t>
      </w:r>
    </w:p>
    <w:p w14:paraId="62D52A29" w14:textId="405D45AE" w:rsidR="00BB378C" w:rsidRDefault="00E20BE6">
      <w:pPr>
        <w:spacing w:before="240"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 w:rsidRPr="1EF6B7EE">
        <w:rPr>
          <w:rFonts w:ascii="Times New Roman" w:eastAsia="Times New Roman" w:hAnsi="Times New Roman" w:cs="Times New Roman"/>
        </w:rPr>
        <w:t>Naczelną zasadą wszystkich działań podejmowanych przez personel Przedszkola nr 35 z oddziałami integracyjnymi „Tęczowy Domek” we Wrocławiu jest działanie dla dobra dziecka i w jego najlepszym interesie. Członkowie personelu placówki traktują dziecko z szacunkiem oraz uwzględniają jego potrzeby, zobowiązani są dbać o prawidłowy rozwój dzieci i przestrzegać zarządzeń i procedur określonych w niniejszym dokumencie. Niedopuszczalne jest stosowanie przez członków personelu wobec dziecka przemocy.</w:t>
      </w:r>
      <w:r w:rsidRPr="1EF6B7EE">
        <w:rPr>
          <w:rFonts w:ascii="Arial" w:eastAsia="Arial" w:hAnsi="Arial" w:cs="Arial"/>
        </w:rPr>
        <w:t xml:space="preserve"> </w:t>
      </w:r>
      <w:r w:rsidRPr="1EF6B7EE">
        <w:rPr>
          <w:rFonts w:ascii="Times New Roman" w:eastAsia="Times New Roman" w:hAnsi="Times New Roman" w:cs="Times New Roman"/>
        </w:rPr>
        <w:t>Personel placówki realizując te cele, działa w ramach obowiązującego prawa, przepisów wewnętrznych placówki oraz swoich kompetencji. Dobr</w:t>
      </w:r>
      <w:r w:rsidR="337E30E0" w:rsidRPr="1EF6B7EE">
        <w:rPr>
          <w:rFonts w:ascii="Times New Roman" w:eastAsia="Times New Roman" w:hAnsi="Times New Roman" w:cs="Times New Roman"/>
        </w:rPr>
        <w:t xml:space="preserve">o </w:t>
      </w:r>
      <w:r w:rsidRPr="1EF6B7EE">
        <w:rPr>
          <w:rFonts w:ascii="Times New Roman" w:eastAsia="Times New Roman" w:hAnsi="Times New Roman" w:cs="Times New Roman"/>
        </w:rPr>
        <w:t>i bezpieczeństwo dzieci w Przedszkolu nr 35 są priorytetem wszelkich działań podejmowanych przez personel przedszkola.</w:t>
      </w:r>
    </w:p>
    <w:p w14:paraId="26BF6467" w14:textId="77777777" w:rsidR="00BB378C" w:rsidRDefault="00E20BE6">
      <w:pPr>
        <w:spacing w:before="240" w:after="20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Standardy ochrony dzieci obejmują cztery obszary, których przyjęcie sprawia, że Przedszkole nr 35 z oddziałami integracyjnymi „Tęczowy Domek” to instytucja bezpieczna dla dzieci – jej personel potrafi zidentyfikować sytuacje stwarzające ryzyko krzywdzenia dziecka oraz podjąć działania profilaktyczne i interwencyjne.  </w:t>
      </w:r>
    </w:p>
    <w:p w14:paraId="177B806A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7FA1070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4F557FCA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6D93958A" w14:textId="2E7465AF" w:rsidR="00BB378C" w:rsidRDefault="00BB378C" w:rsidP="13E30CE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50D28A58" w14:textId="5E7C619C" w:rsidR="13E30CEC" w:rsidRDefault="13E30CEC" w:rsidP="13E30CE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0E1A3F3B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EDB725D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2EB7B237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42B81C98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1DCC8BE" w14:textId="4BE59CAB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Spis treści:</w:t>
      </w:r>
    </w:p>
    <w:tbl>
      <w:tblPr>
        <w:tblStyle w:val="a"/>
        <w:tblW w:w="97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5"/>
        <w:gridCol w:w="5070"/>
        <w:gridCol w:w="1162"/>
        <w:gridCol w:w="1628"/>
      </w:tblGrid>
      <w:tr w:rsidR="00BB378C" w14:paraId="213A564A" w14:textId="77777777">
        <w:trPr>
          <w:trHeight w:val="300"/>
        </w:trPr>
        <w:tc>
          <w:tcPr>
            <w:tcW w:w="1875" w:type="dxa"/>
          </w:tcPr>
          <w:p w14:paraId="1E0E0A4D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I</w:t>
            </w:r>
          </w:p>
        </w:tc>
        <w:tc>
          <w:tcPr>
            <w:tcW w:w="5070" w:type="dxa"/>
          </w:tcPr>
          <w:p w14:paraId="1BADE752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Obszary Standardów Ochrony Dzieci</w:t>
            </w:r>
          </w:p>
        </w:tc>
        <w:tc>
          <w:tcPr>
            <w:tcW w:w="1162" w:type="dxa"/>
          </w:tcPr>
          <w:p w14:paraId="798FE2DE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</w:t>
            </w:r>
          </w:p>
        </w:tc>
        <w:tc>
          <w:tcPr>
            <w:tcW w:w="1628" w:type="dxa"/>
          </w:tcPr>
          <w:p w14:paraId="1FFF53B0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6</w:t>
            </w:r>
          </w:p>
        </w:tc>
      </w:tr>
      <w:tr w:rsidR="00BB378C" w14:paraId="35CF1A56" w14:textId="77777777">
        <w:trPr>
          <w:trHeight w:val="300"/>
        </w:trPr>
        <w:tc>
          <w:tcPr>
            <w:tcW w:w="1875" w:type="dxa"/>
          </w:tcPr>
          <w:p w14:paraId="560D1612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II</w:t>
            </w:r>
          </w:p>
        </w:tc>
        <w:tc>
          <w:tcPr>
            <w:tcW w:w="5070" w:type="dxa"/>
          </w:tcPr>
          <w:p w14:paraId="4F148B6D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Objaśnianie terminów</w:t>
            </w:r>
          </w:p>
        </w:tc>
        <w:tc>
          <w:tcPr>
            <w:tcW w:w="1162" w:type="dxa"/>
          </w:tcPr>
          <w:p w14:paraId="6235BB19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2</w:t>
            </w:r>
          </w:p>
        </w:tc>
        <w:tc>
          <w:tcPr>
            <w:tcW w:w="1628" w:type="dxa"/>
          </w:tcPr>
          <w:p w14:paraId="42579A81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6</w:t>
            </w:r>
          </w:p>
        </w:tc>
      </w:tr>
      <w:tr w:rsidR="00BB378C" w14:paraId="473FB832" w14:textId="77777777">
        <w:trPr>
          <w:trHeight w:val="300"/>
        </w:trPr>
        <w:tc>
          <w:tcPr>
            <w:tcW w:w="1875" w:type="dxa"/>
          </w:tcPr>
          <w:p w14:paraId="6532160E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III</w:t>
            </w:r>
          </w:p>
        </w:tc>
        <w:tc>
          <w:tcPr>
            <w:tcW w:w="5070" w:type="dxa"/>
          </w:tcPr>
          <w:p w14:paraId="4D84F57F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Rozpoznawanie i reagowanie na czynniki ryzyka krzywdzenia dzieci</w:t>
            </w:r>
          </w:p>
        </w:tc>
        <w:tc>
          <w:tcPr>
            <w:tcW w:w="1162" w:type="dxa"/>
          </w:tcPr>
          <w:p w14:paraId="00CADDE3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3</w:t>
            </w:r>
          </w:p>
          <w:p w14:paraId="01AEEB4A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8" w:type="dxa"/>
          </w:tcPr>
          <w:p w14:paraId="2E85349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8</w:t>
            </w:r>
          </w:p>
        </w:tc>
      </w:tr>
      <w:tr w:rsidR="00BB378C" w14:paraId="082C1928" w14:textId="77777777">
        <w:tc>
          <w:tcPr>
            <w:tcW w:w="1875" w:type="dxa"/>
            <w:vMerge w:val="restart"/>
          </w:tcPr>
          <w:p w14:paraId="728A22D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IV</w:t>
            </w:r>
          </w:p>
        </w:tc>
        <w:tc>
          <w:tcPr>
            <w:tcW w:w="5070" w:type="dxa"/>
            <w:vMerge w:val="restart"/>
          </w:tcPr>
          <w:p w14:paraId="3867EEB2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Procedury interwencji w przypadku podejrzenia krzywdzenia dziecka poza placówką</w:t>
            </w:r>
          </w:p>
        </w:tc>
        <w:tc>
          <w:tcPr>
            <w:tcW w:w="1162" w:type="dxa"/>
          </w:tcPr>
          <w:p w14:paraId="063CF2EB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4</w:t>
            </w:r>
          </w:p>
        </w:tc>
        <w:tc>
          <w:tcPr>
            <w:tcW w:w="1628" w:type="dxa"/>
          </w:tcPr>
          <w:p w14:paraId="6B3FC316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10</w:t>
            </w:r>
          </w:p>
        </w:tc>
      </w:tr>
      <w:tr w:rsidR="00BB378C" w14:paraId="17271434" w14:textId="77777777">
        <w:trPr>
          <w:trHeight w:val="300"/>
        </w:trPr>
        <w:tc>
          <w:tcPr>
            <w:tcW w:w="1875" w:type="dxa"/>
            <w:vMerge/>
          </w:tcPr>
          <w:p w14:paraId="1ECDD83E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vMerge/>
          </w:tcPr>
          <w:p w14:paraId="59ED8BA7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</w:tcPr>
          <w:p w14:paraId="09136A4D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5</w:t>
            </w:r>
          </w:p>
        </w:tc>
        <w:tc>
          <w:tcPr>
            <w:tcW w:w="1628" w:type="dxa"/>
          </w:tcPr>
          <w:p w14:paraId="48E1BD46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10</w:t>
            </w:r>
          </w:p>
        </w:tc>
      </w:tr>
      <w:tr w:rsidR="00BB378C" w14:paraId="5ED725BD" w14:textId="77777777">
        <w:trPr>
          <w:trHeight w:val="360"/>
        </w:trPr>
        <w:tc>
          <w:tcPr>
            <w:tcW w:w="1875" w:type="dxa"/>
            <w:vMerge/>
          </w:tcPr>
          <w:p w14:paraId="513EC656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vMerge/>
          </w:tcPr>
          <w:p w14:paraId="704BBAF7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</w:tcPr>
          <w:p w14:paraId="24507AE3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6</w:t>
            </w:r>
          </w:p>
        </w:tc>
        <w:tc>
          <w:tcPr>
            <w:tcW w:w="1628" w:type="dxa"/>
          </w:tcPr>
          <w:p w14:paraId="3E871255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11</w:t>
            </w:r>
          </w:p>
        </w:tc>
      </w:tr>
      <w:tr w:rsidR="00BB378C" w14:paraId="0E62C1F4" w14:textId="77777777">
        <w:trPr>
          <w:trHeight w:val="300"/>
        </w:trPr>
        <w:tc>
          <w:tcPr>
            <w:tcW w:w="1875" w:type="dxa"/>
            <w:vMerge/>
          </w:tcPr>
          <w:p w14:paraId="7ECF9BD9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vMerge/>
          </w:tcPr>
          <w:p w14:paraId="7D9ACC03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</w:tcPr>
          <w:p w14:paraId="36919CC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7</w:t>
            </w:r>
          </w:p>
        </w:tc>
        <w:tc>
          <w:tcPr>
            <w:tcW w:w="1628" w:type="dxa"/>
          </w:tcPr>
          <w:p w14:paraId="0B386AB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11</w:t>
            </w:r>
          </w:p>
        </w:tc>
      </w:tr>
      <w:tr w:rsidR="00BB378C" w14:paraId="29B37560" w14:textId="77777777">
        <w:trPr>
          <w:trHeight w:val="300"/>
        </w:trPr>
        <w:tc>
          <w:tcPr>
            <w:tcW w:w="1875" w:type="dxa"/>
            <w:vMerge/>
          </w:tcPr>
          <w:p w14:paraId="7DB76E73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vMerge/>
          </w:tcPr>
          <w:p w14:paraId="0115368E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</w:tcPr>
          <w:p w14:paraId="25DA93F8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8</w:t>
            </w:r>
          </w:p>
        </w:tc>
        <w:tc>
          <w:tcPr>
            <w:tcW w:w="1628" w:type="dxa"/>
          </w:tcPr>
          <w:p w14:paraId="4D6B554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12</w:t>
            </w:r>
          </w:p>
        </w:tc>
      </w:tr>
      <w:tr w:rsidR="00BB378C" w14:paraId="50244EB1" w14:textId="77777777">
        <w:trPr>
          <w:trHeight w:val="300"/>
        </w:trPr>
        <w:tc>
          <w:tcPr>
            <w:tcW w:w="1875" w:type="dxa"/>
          </w:tcPr>
          <w:p w14:paraId="64AAA74F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V</w:t>
            </w:r>
          </w:p>
        </w:tc>
        <w:tc>
          <w:tcPr>
            <w:tcW w:w="5070" w:type="dxa"/>
          </w:tcPr>
          <w:p w14:paraId="01E16DD3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Procedury interwencji w przypadku podejrzenia krzywdzenia dziecka przez personel</w:t>
            </w:r>
          </w:p>
        </w:tc>
        <w:tc>
          <w:tcPr>
            <w:tcW w:w="1162" w:type="dxa"/>
          </w:tcPr>
          <w:p w14:paraId="403EEF40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9</w:t>
            </w:r>
          </w:p>
          <w:p w14:paraId="496D3B8D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8" w:type="dxa"/>
          </w:tcPr>
          <w:p w14:paraId="7E925DC5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12</w:t>
            </w:r>
          </w:p>
        </w:tc>
      </w:tr>
      <w:tr w:rsidR="00BB378C" w14:paraId="7D6F8F24" w14:textId="77777777">
        <w:trPr>
          <w:trHeight w:val="300"/>
        </w:trPr>
        <w:tc>
          <w:tcPr>
            <w:tcW w:w="1875" w:type="dxa"/>
          </w:tcPr>
          <w:p w14:paraId="1BEBCD85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VI</w:t>
            </w:r>
          </w:p>
        </w:tc>
        <w:tc>
          <w:tcPr>
            <w:tcW w:w="5070" w:type="dxa"/>
          </w:tcPr>
          <w:p w14:paraId="40382C6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Procedury interwencji w przypadku krzywdzenia rówieśniczego</w:t>
            </w:r>
          </w:p>
        </w:tc>
        <w:tc>
          <w:tcPr>
            <w:tcW w:w="1162" w:type="dxa"/>
          </w:tcPr>
          <w:p w14:paraId="460C3107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10</w:t>
            </w:r>
          </w:p>
          <w:p w14:paraId="5CC1A991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8" w:type="dxa"/>
          </w:tcPr>
          <w:p w14:paraId="0C92F93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14</w:t>
            </w:r>
          </w:p>
        </w:tc>
      </w:tr>
      <w:tr w:rsidR="00BB378C" w14:paraId="7D6084E8" w14:textId="77777777">
        <w:trPr>
          <w:trHeight w:val="300"/>
        </w:trPr>
        <w:tc>
          <w:tcPr>
            <w:tcW w:w="1875" w:type="dxa"/>
          </w:tcPr>
          <w:p w14:paraId="3BD341F4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VII</w:t>
            </w:r>
          </w:p>
        </w:tc>
        <w:tc>
          <w:tcPr>
            <w:tcW w:w="5070" w:type="dxa"/>
          </w:tcPr>
          <w:p w14:paraId="3295FA71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Specyfika sytuacji dzieci ze specjalnymi potrzebami edukacyjnymi, w tym niepełnosprawnościami dzieci zagrożonych niedostosowaniem społecznym lub zaburzeniami zachowania i emocji – procedury postępowania</w:t>
            </w:r>
          </w:p>
        </w:tc>
        <w:tc>
          <w:tcPr>
            <w:tcW w:w="1162" w:type="dxa"/>
          </w:tcPr>
          <w:p w14:paraId="3EB5A1DC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11</w:t>
            </w:r>
          </w:p>
          <w:p w14:paraId="590F4279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28" w:type="dxa"/>
          </w:tcPr>
          <w:p w14:paraId="3975F5B9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14</w:t>
            </w:r>
          </w:p>
        </w:tc>
      </w:tr>
      <w:tr w:rsidR="00BB378C" w14:paraId="3FF6EFB7" w14:textId="77777777">
        <w:trPr>
          <w:trHeight w:val="300"/>
        </w:trPr>
        <w:tc>
          <w:tcPr>
            <w:tcW w:w="1875" w:type="dxa"/>
          </w:tcPr>
          <w:p w14:paraId="7AD7BC2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Rozdział VIII</w:t>
            </w:r>
          </w:p>
          <w:p w14:paraId="415A1862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0" w:type="dxa"/>
          </w:tcPr>
          <w:p w14:paraId="386636F4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Procedura postępowania w przypadku zachowania trudnego, agresywnego lub przemocy         ze strony dziecka ze specjalnymi potrzebami edukacyjnymi w tym niepełnosprawnościami, zagrożonego niedostosowaniem społecznym lub zaburzeniami zachowania i emocji.</w:t>
            </w:r>
          </w:p>
          <w:p w14:paraId="4456EFD4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</w:tcPr>
          <w:p w14:paraId="563B72E7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12</w:t>
            </w:r>
          </w:p>
          <w:p w14:paraId="41B3EE6C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628" w:type="dxa"/>
          </w:tcPr>
          <w:p w14:paraId="2ECE6B4B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15</w:t>
            </w:r>
          </w:p>
        </w:tc>
      </w:tr>
      <w:tr w:rsidR="00BB378C" w14:paraId="166D2345" w14:textId="77777777">
        <w:trPr>
          <w:trHeight w:val="300"/>
        </w:trPr>
        <w:tc>
          <w:tcPr>
            <w:tcW w:w="1875" w:type="dxa"/>
          </w:tcPr>
          <w:p w14:paraId="7F5726A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Rozdział IX</w:t>
            </w:r>
          </w:p>
          <w:p w14:paraId="4D72D971" w14:textId="77777777" w:rsidR="00BB378C" w:rsidRDefault="00BB378C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070" w:type="dxa"/>
          </w:tcPr>
          <w:p w14:paraId="4A0C98CB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Zasady bezpiecznych relacji personelu z dziećmi</w:t>
            </w:r>
          </w:p>
        </w:tc>
        <w:tc>
          <w:tcPr>
            <w:tcW w:w="1162" w:type="dxa"/>
          </w:tcPr>
          <w:p w14:paraId="604E8E4B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13</w:t>
            </w:r>
          </w:p>
        </w:tc>
        <w:tc>
          <w:tcPr>
            <w:tcW w:w="1628" w:type="dxa"/>
          </w:tcPr>
          <w:p w14:paraId="40B5B853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17</w:t>
            </w:r>
          </w:p>
        </w:tc>
      </w:tr>
      <w:tr w:rsidR="00BB378C" w14:paraId="09563A59" w14:textId="77777777">
        <w:trPr>
          <w:trHeight w:val="300"/>
        </w:trPr>
        <w:tc>
          <w:tcPr>
            <w:tcW w:w="1875" w:type="dxa"/>
          </w:tcPr>
          <w:p w14:paraId="73EEBCBE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X</w:t>
            </w:r>
          </w:p>
        </w:tc>
        <w:tc>
          <w:tcPr>
            <w:tcW w:w="5070" w:type="dxa"/>
          </w:tcPr>
          <w:p w14:paraId="28CBCB72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Zasady bezpiecznej rekrutacji personelu</w:t>
            </w:r>
          </w:p>
        </w:tc>
        <w:tc>
          <w:tcPr>
            <w:tcW w:w="1162" w:type="dxa"/>
          </w:tcPr>
          <w:p w14:paraId="2D48A929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14</w:t>
            </w:r>
          </w:p>
        </w:tc>
        <w:tc>
          <w:tcPr>
            <w:tcW w:w="1628" w:type="dxa"/>
          </w:tcPr>
          <w:p w14:paraId="578E4E14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20</w:t>
            </w:r>
          </w:p>
        </w:tc>
      </w:tr>
      <w:tr w:rsidR="00BB378C" w14:paraId="180298F8" w14:textId="77777777">
        <w:trPr>
          <w:trHeight w:val="300"/>
        </w:trPr>
        <w:tc>
          <w:tcPr>
            <w:tcW w:w="1875" w:type="dxa"/>
          </w:tcPr>
          <w:p w14:paraId="4C091D15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XI</w:t>
            </w:r>
          </w:p>
        </w:tc>
        <w:tc>
          <w:tcPr>
            <w:tcW w:w="5070" w:type="dxa"/>
          </w:tcPr>
          <w:p w14:paraId="14AD83AD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Zasady ochrony danych osobowych i wizerunku dziecka</w:t>
            </w:r>
          </w:p>
        </w:tc>
        <w:tc>
          <w:tcPr>
            <w:tcW w:w="1162" w:type="dxa"/>
          </w:tcPr>
          <w:p w14:paraId="5FA13D8A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15</w:t>
            </w:r>
          </w:p>
        </w:tc>
        <w:tc>
          <w:tcPr>
            <w:tcW w:w="1628" w:type="dxa"/>
          </w:tcPr>
          <w:p w14:paraId="47C2D21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22</w:t>
            </w:r>
          </w:p>
        </w:tc>
      </w:tr>
      <w:tr w:rsidR="00BB378C" w14:paraId="3CD164D5" w14:textId="77777777">
        <w:tc>
          <w:tcPr>
            <w:tcW w:w="1875" w:type="dxa"/>
            <w:vMerge w:val="restart"/>
          </w:tcPr>
          <w:p w14:paraId="36B3290D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XII</w:t>
            </w:r>
          </w:p>
        </w:tc>
        <w:tc>
          <w:tcPr>
            <w:tcW w:w="5070" w:type="dxa"/>
            <w:vMerge w:val="restart"/>
          </w:tcPr>
          <w:p w14:paraId="123AB21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Zasady bezpiecznego korzystania z Internetu            i mediów elektronicznych</w:t>
            </w:r>
          </w:p>
        </w:tc>
        <w:tc>
          <w:tcPr>
            <w:tcW w:w="1162" w:type="dxa"/>
          </w:tcPr>
          <w:p w14:paraId="70CED214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16</w:t>
            </w:r>
          </w:p>
        </w:tc>
        <w:tc>
          <w:tcPr>
            <w:tcW w:w="1628" w:type="dxa"/>
            <w:vMerge w:val="restart"/>
          </w:tcPr>
          <w:p w14:paraId="495E2C2C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23</w:t>
            </w:r>
          </w:p>
        </w:tc>
      </w:tr>
      <w:tr w:rsidR="00BB378C" w14:paraId="40603893" w14:textId="77777777">
        <w:trPr>
          <w:trHeight w:val="300"/>
        </w:trPr>
        <w:tc>
          <w:tcPr>
            <w:tcW w:w="1875" w:type="dxa"/>
            <w:vMerge/>
          </w:tcPr>
          <w:p w14:paraId="481618D8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70" w:type="dxa"/>
            <w:vMerge/>
          </w:tcPr>
          <w:p w14:paraId="12C3EBAA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2" w:type="dxa"/>
          </w:tcPr>
          <w:p w14:paraId="0134A065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17</w:t>
            </w:r>
          </w:p>
        </w:tc>
        <w:tc>
          <w:tcPr>
            <w:tcW w:w="1628" w:type="dxa"/>
            <w:vMerge/>
          </w:tcPr>
          <w:p w14:paraId="5AF9E8AE" w14:textId="77777777" w:rsidR="00BB378C" w:rsidRDefault="00BB3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B378C" w14:paraId="3A1F9E19" w14:textId="77777777">
        <w:trPr>
          <w:trHeight w:val="300"/>
        </w:trPr>
        <w:tc>
          <w:tcPr>
            <w:tcW w:w="1875" w:type="dxa"/>
          </w:tcPr>
          <w:p w14:paraId="46672AC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XIII</w:t>
            </w:r>
          </w:p>
        </w:tc>
        <w:tc>
          <w:tcPr>
            <w:tcW w:w="5070" w:type="dxa"/>
          </w:tcPr>
          <w:p w14:paraId="7EE10A2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Monitoring realizacji Standardów Ochrony Dzieci w Przedszkolu nr 35</w:t>
            </w:r>
          </w:p>
        </w:tc>
        <w:tc>
          <w:tcPr>
            <w:tcW w:w="1162" w:type="dxa"/>
          </w:tcPr>
          <w:p w14:paraId="1A4F6FA8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18</w:t>
            </w:r>
          </w:p>
        </w:tc>
        <w:tc>
          <w:tcPr>
            <w:tcW w:w="1628" w:type="dxa"/>
          </w:tcPr>
          <w:p w14:paraId="747B52AD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23</w:t>
            </w:r>
          </w:p>
        </w:tc>
      </w:tr>
      <w:tr w:rsidR="00BB378C" w14:paraId="0F389EF0" w14:textId="77777777">
        <w:trPr>
          <w:trHeight w:val="300"/>
        </w:trPr>
        <w:tc>
          <w:tcPr>
            <w:tcW w:w="1875" w:type="dxa"/>
          </w:tcPr>
          <w:p w14:paraId="6A010A9C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Rozdział XIV</w:t>
            </w:r>
          </w:p>
        </w:tc>
        <w:tc>
          <w:tcPr>
            <w:tcW w:w="5070" w:type="dxa"/>
          </w:tcPr>
          <w:p w14:paraId="4500E13B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Przepisy końcowe</w:t>
            </w:r>
          </w:p>
        </w:tc>
        <w:tc>
          <w:tcPr>
            <w:tcW w:w="1162" w:type="dxa"/>
          </w:tcPr>
          <w:p w14:paraId="4DCD771D" w14:textId="77777777" w:rsidR="00BB378C" w:rsidRDefault="00E20BE6">
            <w:pPr>
              <w:spacing w:before="240" w:after="20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§ 19</w:t>
            </w:r>
          </w:p>
        </w:tc>
        <w:tc>
          <w:tcPr>
            <w:tcW w:w="1628" w:type="dxa"/>
          </w:tcPr>
          <w:p w14:paraId="5E5F75D7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24</w:t>
            </w:r>
          </w:p>
        </w:tc>
      </w:tr>
    </w:tbl>
    <w:p w14:paraId="0A360AE6" w14:textId="77777777" w:rsidR="00BB378C" w:rsidRDefault="00BB378C">
      <w:pPr>
        <w:spacing w:before="240" w:after="0" w:line="360" w:lineRule="auto"/>
        <w:jc w:val="both"/>
      </w:pPr>
    </w:p>
    <w:p w14:paraId="564CC563" w14:textId="77777777" w:rsidR="00BB378C" w:rsidRDefault="00BB378C">
      <w:pPr>
        <w:spacing w:before="240" w:after="0" w:line="360" w:lineRule="auto"/>
        <w:jc w:val="both"/>
      </w:pPr>
    </w:p>
    <w:p w14:paraId="5A3D4AC5" w14:textId="77777777" w:rsidR="00BB378C" w:rsidRDefault="00BB378C">
      <w:pPr>
        <w:spacing w:before="240" w:after="0" w:line="360" w:lineRule="auto"/>
        <w:jc w:val="both"/>
      </w:pPr>
    </w:p>
    <w:p w14:paraId="130B8814" w14:textId="7E9693E6" w:rsidR="00BB378C" w:rsidRDefault="00BB378C" w:rsidP="13E30CEC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3C701ABE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Spis załączników:</w:t>
      </w:r>
    </w:p>
    <w:tbl>
      <w:tblPr>
        <w:tblStyle w:val="a0"/>
        <w:tblW w:w="9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6255"/>
        <w:gridCol w:w="1575"/>
      </w:tblGrid>
      <w:tr w:rsidR="00BB378C" w14:paraId="195C95D1" w14:textId="77777777">
        <w:trPr>
          <w:trHeight w:val="300"/>
        </w:trPr>
        <w:tc>
          <w:tcPr>
            <w:tcW w:w="1890" w:type="dxa"/>
          </w:tcPr>
          <w:p w14:paraId="33BEBCB2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1</w:t>
            </w:r>
          </w:p>
        </w:tc>
        <w:tc>
          <w:tcPr>
            <w:tcW w:w="6255" w:type="dxa"/>
          </w:tcPr>
          <w:p w14:paraId="3759D20E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Rejestr zgłoszeń</w:t>
            </w:r>
          </w:p>
        </w:tc>
        <w:tc>
          <w:tcPr>
            <w:tcW w:w="1575" w:type="dxa"/>
          </w:tcPr>
          <w:p w14:paraId="0BDC3151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26</w:t>
            </w:r>
          </w:p>
        </w:tc>
      </w:tr>
      <w:tr w:rsidR="00BB378C" w14:paraId="5529E5EA" w14:textId="77777777">
        <w:trPr>
          <w:trHeight w:val="300"/>
        </w:trPr>
        <w:tc>
          <w:tcPr>
            <w:tcW w:w="1890" w:type="dxa"/>
          </w:tcPr>
          <w:p w14:paraId="0FEC3EE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2</w:t>
            </w:r>
          </w:p>
        </w:tc>
        <w:tc>
          <w:tcPr>
            <w:tcW w:w="6255" w:type="dxa"/>
          </w:tcPr>
          <w:p w14:paraId="753604CC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Notatka służbowa</w:t>
            </w:r>
          </w:p>
        </w:tc>
        <w:tc>
          <w:tcPr>
            <w:tcW w:w="1575" w:type="dxa"/>
          </w:tcPr>
          <w:p w14:paraId="346300FE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28</w:t>
            </w:r>
          </w:p>
        </w:tc>
      </w:tr>
      <w:tr w:rsidR="00BB378C" w14:paraId="1BAEFEB6" w14:textId="77777777">
        <w:trPr>
          <w:trHeight w:val="300"/>
        </w:trPr>
        <w:tc>
          <w:tcPr>
            <w:tcW w:w="1890" w:type="dxa"/>
          </w:tcPr>
          <w:p w14:paraId="43663373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3</w:t>
            </w:r>
          </w:p>
        </w:tc>
        <w:tc>
          <w:tcPr>
            <w:tcW w:w="6255" w:type="dxa"/>
          </w:tcPr>
          <w:p w14:paraId="42D09CC4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Plan pomocy</w:t>
            </w:r>
          </w:p>
        </w:tc>
        <w:tc>
          <w:tcPr>
            <w:tcW w:w="1575" w:type="dxa"/>
          </w:tcPr>
          <w:p w14:paraId="581AEACF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29</w:t>
            </w:r>
          </w:p>
        </w:tc>
      </w:tr>
      <w:tr w:rsidR="00BB378C" w14:paraId="6DB233FB" w14:textId="77777777">
        <w:trPr>
          <w:trHeight w:val="300"/>
        </w:trPr>
        <w:tc>
          <w:tcPr>
            <w:tcW w:w="1890" w:type="dxa"/>
          </w:tcPr>
          <w:p w14:paraId="236E5B1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4</w:t>
            </w:r>
          </w:p>
        </w:tc>
        <w:tc>
          <w:tcPr>
            <w:tcW w:w="6255" w:type="dxa"/>
          </w:tcPr>
          <w:p w14:paraId="5BA96C6D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Karta interwencji</w:t>
            </w:r>
          </w:p>
        </w:tc>
        <w:tc>
          <w:tcPr>
            <w:tcW w:w="1575" w:type="dxa"/>
          </w:tcPr>
          <w:p w14:paraId="0DB1811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32</w:t>
            </w:r>
          </w:p>
        </w:tc>
      </w:tr>
      <w:tr w:rsidR="00BB378C" w14:paraId="63A1076F" w14:textId="77777777">
        <w:trPr>
          <w:trHeight w:val="300"/>
        </w:trPr>
        <w:tc>
          <w:tcPr>
            <w:tcW w:w="1890" w:type="dxa"/>
          </w:tcPr>
          <w:p w14:paraId="68812236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5</w:t>
            </w:r>
          </w:p>
        </w:tc>
        <w:tc>
          <w:tcPr>
            <w:tcW w:w="6255" w:type="dxa"/>
          </w:tcPr>
          <w:p w14:paraId="3D0A5F8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Karta zdarzeń</w:t>
            </w:r>
          </w:p>
        </w:tc>
        <w:tc>
          <w:tcPr>
            <w:tcW w:w="1575" w:type="dxa"/>
          </w:tcPr>
          <w:p w14:paraId="51FFF684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34</w:t>
            </w:r>
          </w:p>
        </w:tc>
      </w:tr>
      <w:tr w:rsidR="00BB378C" w14:paraId="48A5A011" w14:textId="77777777">
        <w:trPr>
          <w:trHeight w:val="300"/>
        </w:trPr>
        <w:tc>
          <w:tcPr>
            <w:tcW w:w="1890" w:type="dxa"/>
          </w:tcPr>
          <w:p w14:paraId="33A7133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6</w:t>
            </w:r>
          </w:p>
        </w:tc>
        <w:tc>
          <w:tcPr>
            <w:tcW w:w="6255" w:type="dxa"/>
          </w:tcPr>
          <w:p w14:paraId="2B99731C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Lista członków zespołu interwencyjnego</w:t>
            </w:r>
          </w:p>
        </w:tc>
        <w:tc>
          <w:tcPr>
            <w:tcW w:w="1575" w:type="dxa"/>
          </w:tcPr>
          <w:p w14:paraId="38E1C73F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35</w:t>
            </w:r>
          </w:p>
        </w:tc>
      </w:tr>
      <w:tr w:rsidR="00BB378C" w14:paraId="25B57A79" w14:textId="77777777">
        <w:trPr>
          <w:trHeight w:val="300"/>
        </w:trPr>
        <w:tc>
          <w:tcPr>
            <w:tcW w:w="1890" w:type="dxa"/>
          </w:tcPr>
          <w:p w14:paraId="14FA8066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7</w:t>
            </w:r>
          </w:p>
        </w:tc>
        <w:tc>
          <w:tcPr>
            <w:tcW w:w="6255" w:type="dxa"/>
          </w:tcPr>
          <w:p w14:paraId="691C82D2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Ankieta monitorująca</w:t>
            </w:r>
          </w:p>
        </w:tc>
        <w:tc>
          <w:tcPr>
            <w:tcW w:w="1575" w:type="dxa"/>
          </w:tcPr>
          <w:p w14:paraId="05D3B43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36</w:t>
            </w:r>
          </w:p>
        </w:tc>
      </w:tr>
      <w:tr w:rsidR="00BB378C" w14:paraId="0A40BE81" w14:textId="77777777">
        <w:trPr>
          <w:trHeight w:val="300"/>
        </w:trPr>
        <w:tc>
          <w:tcPr>
            <w:tcW w:w="1890" w:type="dxa"/>
          </w:tcPr>
          <w:p w14:paraId="3E283B4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8</w:t>
            </w:r>
          </w:p>
        </w:tc>
        <w:tc>
          <w:tcPr>
            <w:tcW w:w="6255" w:type="dxa"/>
          </w:tcPr>
          <w:p w14:paraId="28775CB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Oświadczenie o zamieszkiwaniu w innych krajach</w:t>
            </w:r>
          </w:p>
        </w:tc>
        <w:tc>
          <w:tcPr>
            <w:tcW w:w="1575" w:type="dxa"/>
          </w:tcPr>
          <w:p w14:paraId="062D130E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str. 38</w:t>
            </w:r>
          </w:p>
        </w:tc>
      </w:tr>
      <w:tr w:rsidR="00BB378C" w14:paraId="09238B02" w14:textId="77777777">
        <w:trPr>
          <w:trHeight w:val="300"/>
        </w:trPr>
        <w:tc>
          <w:tcPr>
            <w:tcW w:w="1890" w:type="dxa"/>
          </w:tcPr>
          <w:p w14:paraId="70D91A1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Załącznik nr 9</w:t>
            </w:r>
          </w:p>
        </w:tc>
        <w:tc>
          <w:tcPr>
            <w:tcW w:w="6255" w:type="dxa"/>
          </w:tcPr>
          <w:p w14:paraId="53CB3CF9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Oświadczenie o niekaralności</w:t>
            </w:r>
          </w:p>
        </w:tc>
        <w:tc>
          <w:tcPr>
            <w:tcW w:w="1575" w:type="dxa"/>
          </w:tcPr>
          <w:p w14:paraId="36EEFB1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str. 39</w:t>
            </w:r>
          </w:p>
        </w:tc>
      </w:tr>
    </w:tbl>
    <w:p w14:paraId="3398838D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7CFB780F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5639CE5C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02AE8375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7BF5BF6C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DBD7A9D" w14:textId="77777777" w:rsidR="00BB378C" w:rsidRDefault="00BB378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6CBC930B" w14:textId="254AF2B0" w:rsidR="00BB378C" w:rsidRDefault="00BB378C" w:rsidP="13E30CE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61DB1CFE" w14:textId="013C138C" w:rsidR="13E30CEC" w:rsidRDefault="13E30CEC" w:rsidP="13E30CE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14:paraId="34895582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4F0D1FF7" w14:textId="77777777" w:rsidR="00D964FA" w:rsidRDefault="00D964FA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1961F0BA" w14:textId="4A3E31E6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>ROZDZIAŁ I</w:t>
      </w:r>
    </w:p>
    <w:p w14:paraId="5D5CE06B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Obszary Standardów Ochrony Dzieci</w:t>
      </w:r>
    </w:p>
    <w:p w14:paraId="4F1A4256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</w:t>
      </w:r>
    </w:p>
    <w:p w14:paraId="3D6FB270" w14:textId="77777777" w:rsidR="00BB378C" w:rsidRDefault="00E20BE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Standardy Ochrony Dzieci tworzą bezpieczne i przyjazne środowisko Przedszkola nr 35 z oddziałami integracyjnymi „Tęczowy Domek” we Wrocławiu. </w:t>
      </w:r>
    </w:p>
    <w:p w14:paraId="011D3A53" w14:textId="77777777" w:rsidR="00BB378C" w:rsidRDefault="00E20BE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Standardy obejmują cztery obszary: </w:t>
      </w:r>
    </w:p>
    <w:p w14:paraId="59532824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I. Polityka.</w:t>
      </w:r>
    </w:p>
    <w:p w14:paraId="6637CA70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II. Personel</w:t>
      </w:r>
    </w:p>
    <w:p w14:paraId="055E1C6F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III. Procedury</w:t>
      </w:r>
    </w:p>
    <w:p w14:paraId="06757777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Standard IV. Monitoring</w:t>
      </w:r>
    </w:p>
    <w:p w14:paraId="6374B8FD" w14:textId="77777777" w:rsidR="00BB378C" w:rsidRDefault="00E20BE6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 podstawie obszarów opracowano Standardy Ochrony Dzieci dostosowane do potrzeb Przedszkola nr 35 z oddziałami integracyjnymi “Tęczowy Domek”.</w:t>
      </w:r>
    </w:p>
    <w:p w14:paraId="0FE9BAEC" w14:textId="77777777" w:rsidR="00BB378C" w:rsidRDefault="00BB378C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4B4B0A0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II</w:t>
      </w:r>
    </w:p>
    <w:p w14:paraId="72E8A92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Objaśnienie terminów</w:t>
      </w:r>
    </w:p>
    <w:p w14:paraId="62AD9AB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2</w:t>
      </w:r>
    </w:p>
    <w:p w14:paraId="3914AFF3" w14:textId="77777777" w:rsidR="00BB378C" w:rsidRDefault="00E20BE6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Ilekroć w niniejszych Standardach jest mowa o:</w:t>
      </w:r>
    </w:p>
    <w:p w14:paraId="69AEDED5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Placówce/przedszkolu</w:t>
      </w:r>
      <w:r>
        <w:rPr>
          <w:rFonts w:ascii="Times New Roman" w:eastAsia="Times New Roman" w:hAnsi="Times New Roman" w:cs="Times New Roman"/>
          <w:color w:val="000000"/>
        </w:rPr>
        <w:t xml:space="preserve"> - należy przez to rozumieć Przedszkole nr 35 z oddziałami integracyjnymi „Tęczowy Domek” we Wrocławiu;</w:t>
      </w:r>
    </w:p>
    <w:p w14:paraId="74A77E3F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Dyrektorze </w:t>
      </w:r>
      <w:r>
        <w:rPr>
          <w:rFonts w:ascii="Times New Roman" w:eastAsia="Times New Roman" w:hAnsi="Times New Roman" w:cs="Times New Roman"/>
          <w:color w:val="000000"/>
        </w:rPr>
        <w:t xml:space="preserve">– należy przez to rozumieć Dyrektora Przedszkola nr 35; </w:t>
      </w:r>
    </w:p>
    <w:p w14:paraId="58A3342A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Kierownictwu</w:t>
      </w:r>
      <w:r>
        <w:rPr>
          <w:rFonts w:ascii="Times New Roman" w:eastAsia="Times New Roman" w:hAnsi="Times New Roman" w:cs="Times New Roman"/>
          <w:color w:val="000000"/>
        </w:rPr>
        <w:t xml:space="preserve"> – należy przez to rozumieć osoby, organ lub podmiot, które w strukturze Przedszkola nr 35 zgodnie z obowiązującym prawem i/lub wewnętrznymi dokumentami są uprawnione do podejmowania decyzji o działaniach instytucji;</w:t>
      </w:r>
    </w:p>
    <w:p w14:paraId="08152413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Personelu</w:t>
      </w:r>
      <w:r>
        <w:rPr>
          <w:rFonts w:ascii="Times New Roman" w:eastAsia="Times New Roman" w:hAnsi="Times New Roman" w:cs="Times New Roman"/>
          <w:color w:val="000000"/>
        </w:rPr>
        <w:t xml:space="preserve"> - należy przez to rozumieć osoby zatrudnione na podstawie umowy o pracę, umowy cywilnoprawnej, a także wolontariuszy, praktykantów i stażystów; </w:t>
      </w:r>
    </w:p>
    <w:p w14:paraId="2E15A733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Dziecku </w:t>
      </w:r>
      <w:r>
        <w:rPr>
          <w:rFonts w:ascii="Times New Roman" w:eastAsia="Times New Roman" w:hAnsi="Times New Roman" w:cs="Times New Roman"/>
          <w:color w:val="000000"/>
        </w:rPr>
        <w:t>– należy przez to rozumieć osobę, która nie ukończyła 18 roku życia;</w:t>
      </w:r>
    </w:p>
    <w:p w14:paraId="0FBC0F25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Opiekunie dziecka </w:t>
      </w:r>
      <w:r>
        <w:rPr>
          <w:rFonts w:ascii="Times New Roman" w:eastAsia="Times New Roman" w:hAnsi="Times New Roman" w:cs="Times New Roman"/>
          <w:color w:val="000000"/>
        </w:rPr>
        <w:t>- należy przez to rozumieć osobę uprawnioną do reprezentacji dziecka,  w szczególności jego rodzica/rodziców, opiekuna prawnego, rodzica zastępczego oraz osobę/organ sprawujący pieczę zastępczą;</w:t>
      </w:r>
    </w:p>
    <w:p w14:paraId="3C9DBA16" w14:textId="0273B343" w:rsidR="00BB378C" w:rsidRDefault="00E20BE6" w:rsidP="13E30CEC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Zgodzie opiekuna dziecka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– należy przez to rozumieć zgodę co najmniej jednego z opiekunów dziecka. W przypadku braku porozumienia między opiekunami dziecka na</w:t>
      </w:r>
      <w:r w:rsidR="26355D15" w:rsidRPr="13E30CEC">
        <w:rPr>
          <w:rFonts w:ascii="Times New Roman" w:eastAsia="Times New Roman" w:hAnsi="Times New Roman" w:cs="Times New Roman"/>
          <w:color w:val="000000" w:themeColor="text1"/>
        </w:rPr>
        <w:t>le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ży poinformować o konieczności rozstrzygnięcia sprawy przez sąd rodzinny;</w:t>
      </w:r>
    </w:p>
    <w:p w14:paraId="09F8A7F3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Danych osobowych dziecka </w:t>
      </w:r>
      <w:r>
        <w:rPr>
          <w:rFonts w:ascii="Times New Roman" w:eastAsia="Times New Roman" w:hAnsi="Times New Roman" w:cs="Times New Roman"/>
          <w:color w:val="000000"/>
        </w:rPr>
        <w:t>– należy przez to rozumieć wszelkie informacje umożliwiające identyfikację dziecka;</w:t>
      </w:r>
    </w:p>
    <w:p w14:paraId="234FD378" w14:textId="3FC13E45" w:rsidR="00BB378C" w:rsidRDefault="00E20BE6" w:rsidP="1EF6B7EE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EF6B7EE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Zespole </w:t>
      </w:r>
      <w:r w:rsidR="18B8AA53" w:rsidRPr="1EF6B7EE">
        <w:rPr>
          <w:rFonts w:ascii="Times New Roman" w:eastAsia="Times New Roman" w:hAnsi="Times New Roman" w:cs="Times New Roman"/>
          <w:b/>
          <w:bCs/>
          <w:color w:val="000000" w:themeColor="text1"/>
        </w:rPr>
        <w:t>I</w:t>
      </w:r>
      <w:r w:rsidRPr="1EF6B7EE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nterwencyjnym </w:t>
      </w:r>
      <w:r w:rsidRPr="1EF6B7EE">
        <w:rPr>
          <w:rFonts w:ascii="Times New Roman" w:eastAsia="Times New Roman" w:hAnsi="Times New Roman" w:cs="Times New Roman"/>
          <w:color w:val="000000" w:themeColor="text1"/>
        </w:rPr>
        <w:t xml:space="preserve">– należy przez to rozumieć zespół specjalistów powołany przez Dyrektora na początku roku szkolnego do realizacji i monitorowania standardów, a także decydujących o wszczęciu postępowania interwencyjnego. W skład zespołu mogą wejść: psycholog, pedagog, pedagog specjalny, logopeda, terapeuta, dyrektor; </w:t>
      </w:r>
    </w:p>
    <w:p w14:paraId="4870734B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Liderze (osobie odpowiedzialnej za Politykę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 xml:space="preserve">Ochrony Dzieci) - </w:t>
      </w:r>
      <w:r>
        <w:rPr>
          <w:rFonts w:ascii="Times New Roman" w:eastAsia="Times New Roman" w:hAnsi="Times New Roman" w:cs="Times New Roman"/>
          <w:color w:val="000000"/>
        </w:rPr>
        <w:t>należy przez to rozumieć wyznaczoną przez Dyrektora osobę - członka zespołu interwencyjnego, monitorującego realizację “Standardów Ochrony Dzieci w Przedszkolu nr 35”.</w:t>
      </w:r>
    </w:p>
    <w:p w14:paraId="1D03CFC7" w14:textId="77777777" w:rsidR="00BB378C" w:rsidRDefault="00E20BE6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Krzywdzeniu dziecka - </w:t>
      </w:r>
      <w:r>
        <w:rPr>
          <w:rFonts w:ascii="Times New Roman" w:eastAsia="Times New Roman" w:hAnsi="Times New Roman" w:cs="Times New Roman"/>
          <w:color w:val="000000"/>
        </w:rPr>
        <w:t xml:space="preserve">należy przez to rozumieć popełnienie czynu zabronionego wpływającego na szkodę dziecka przez jakąkolwiek osobę, w tym: </w:t>
      </w:r>
    </w:p>
    <w:p w14:paraId="3646BC5E" w14:textId="77777777" w:rsidR="00BB378C" w:rsidRDefault="00E20B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jego opiekunów,</w:t>
      </w:r>
    </w:p>
    <w:p w14:paraId="52B52908" w14:textId="77777777" w:rsidR="00BB378C" w:rsidRDefault="00E20B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personel placówki,</w:t>
      </w:r>
    </w:p>
    <w:p w14:paraId="0AF3EB4E" w14:textId="77777777" w:rsidR="00BB378C" w:rsidRDefault="00E20BE6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rówieśników.</w:t>
      </w:r>
    </w:p>
    <w:p w14:paraId="4A96C92E" w14:textId="77777777" w:rsidR="00BB378C" w:rsidRDefault="00E20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4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Krzywdzeniem jest: </w:t>
      </w:r>
    </w:p>
    <w:p w14:paraId="15B0CC3F" w14:textId="77777777" w:rsidR="00BB378C" w:rsidRDefault="00E20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Przemoc fizyczna – </w:t>
      </w:r>
      <w:r>
        <w:rPr>
          <w:rFonts w:ascii="Times New Roman" w:eastAsia="Times New Roman" w:hAnsi="Times New Roman" w:cs="Times New Roman"/>
          <w:color w:val="000000"/>
        </w:rPr>
        <w:t xml:space="preserve">jest to celowe uszkodzenie ciała, zadawanie bólu lub groźba uszkodzenia ciała. Skutkiem przemocy fizycznej mogą być złamania, siniaki, rany cięte, poparzenia, obrażenia wewnętrzne. </w:t>
      </w:r>
    </w:p>
    <w:p w14:paraId="3A983AE5" w14:textId="77777777" w:rsidR="00BB378C" w:rsidRDefault="00E20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Przemoc emocjonalna – </w:t>
      </w:r>
      <w:r>
        <w:rPr>
          <w:rFonts w:ascii="Times New Roman" w:eastAsia="Times New Roman" w:hAnsi="Times New Roman" w:cs="Times New Roman"/>
          <w:color w:val="000000"/>
        </w:rPr>
        <w:t xml:space="preserve">to powtarzające się poniżanie, upokarzanie i ośmieszanie dziecka, wciąganie dziecka w konflikt osób dorosłych, manipulowanie nim, brak odpowiedniego wsparcia, uwagi i miłości, stawianie dziecku wymagań i oczekiwań, którym nie jest ono w stanie sprostać. </w:t>
      </w:r>
    </w:p>
    <w:p w14:paraId="7D182AE5" w14:textId="77777777" w:rsidR="00BB378C" w:rsidRDefault="00E20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Przemoc seksualna – </w:t>
      </w:r>
      <w:r>
        <w:rPr>
          <w:rFonts w:ascii="Times New Roman" w:eastAsia="Times New Roman" w:hAnsi="Times New Roman" w:cs="Times New Roman"/>
          <w:color w:val="000000"/>
        </w:rPr>
        <w:t xml:space="preserve">to angażowanie dziecka w aktywność seksualną przez osobę dorosłą. Wykorzystywanie seksualne odnosi się do zachowań z kontaktem fizycznym (np. dotykanie </w:t>
      </w:r>
      <w:r>
        <w:rPr>
          <w:rFonts w:ascii="Times New Roman" w:eastAsia="Times New Roman" w:hAnsi="Times New Roman" w:cs="Times New Roman"/>
          <w:color w:val="000000"/>
        </w:rPr>
        <w:lastRenderedPageBreak/>
        <w:t xml:space="preserve">dziecka, współżycie z dzieckiem) oraz zachowania bez kontaktu fizycznego (np. pokazywanie dziecku materiałów pornograficznych, podglądanie, ekshibicjonizm). Przemoc ta może być jednorazowym incydentem lub powtarzać się przez dłuższy czas. </w:t>
      </w:r>
    </w:p>
    <w:p w14:paraId="23328CE1" w14:textId="77777777" w:rsidR="00BB378C" w:rsidRDefault="00E20BE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9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Zaniedbywanie – </w:t>
      </w:r>
      <w:r>
        <w:rPr>
          <w:rFonts w:ascii="Times New Roman" w:eastAsia="Times New Roman" w:hAnsi="Times New Roman" w:cs="Times New Roman"/>
          <w:color w:val="000000"/>
        </w:rPr>
        <w:t>to niezaspokajanie podstawowych potrzeb materialnych i emocjonalnych dziecka przez opiekuna prawnego, nie zapewnienie mu bezpieczeństwa, odpowiedniego jedzenia, ubrań, schronienia, opieki medycznej, bezpieczeństwa, brak nadzoru w czasie wolnym;</w:t>
      </w:r>
    </w:p>
    <w:p w14:paraId="6553469D" w14:textId="77777777" w:rsidR="00BB378C" w:rsidRDefault="00E20BE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Instytucji </w:t>
      </w:r>
      <w:r>
        <w:rPr>
          <w:rFonts w:ascii="Times New Roman" w:eastAsia="Times New Roman" w:hAnsi="Times New Roman" w:cs="Times New Roman"/>
          <w:color w:val="000000"/>
        </w:rPr>
        <w:t>– należy przez to rozumieć każdą instytucję świadczącą usługi dzieciom lub działającą na rzecz dzieci;</w:t>
      </w:r>
    </w:p>
    <w:p w14:paraId="46C8DBB0" w14:textId="31F5B5E3" w:rsidR="00BB378C" w:rsidRDefault="00E20BE6" w:rsidP="13E30CEC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b/>
          <w:bCs/>
          <w:color w:val="000000" w:themeColor="text1"/>
        </w:rPr>
        <w:t>Zespole Interdyscyplinarnym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- należy przez to rozumieć Zespół Interdyscyplinarny ds. Przeciwdziałania Przemocy Domowej utworzony przy Miejskim Ośrodku Pomocy Społecznej, czyli grupę specjalistów podejmującą współpracę celem udzielenia pomocy osobom lub całym rodzinom znajdującym się w kryzysie i dotkniętym problemem przemocy. Skład Zespołu Interdyscyplinarnego powołuje Prezydent Wrocławia.</w:t>
      </w:r>
    </w:p>
    <w:p w14:paraId="22A0C2EF" w14:textId="77777777" w:rsidR="00BB378C" w:rsidRDefault="00E20BE6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Zespół do spraw pomocy psychologiczno-pedagogicznej - </w:t>
      </w:r>
      <w:r>
        <w:rPr>
          <w:rFonts w:ascii="Times New Roman" w:eastAsia="Times New Roman" w:hAnsi="Times New Roman" w:cs="Times New Roman"/>
          <w:color w:val="000000"/>
        </w:rPr>
        <w:t>należy przez to rozumieć zespół ds. pomocy psychologiczno-pedagogicznej utworzony przy Przedszkolu nr 35, czyli grupę specjalistów podejmującą współpracę celem udzielenia pomocy dzieciom ze specjalnymi potrzebami edukacyjnymi. W skład zespołu wchodzą: psycholodzy, pedagodzy, logopedzi, muzykoterapeuta, arteterapeuta, nauczyciel gimnastyki korekcyjnej.</w:t>
      </w:r>
    </w:p>
    <w:p w14:paraId="0C63160E" w14:textId="77777777" w:rsidR="00BB378C" w:rsidRDefault="00BB378C">
      <w:pPr>
        <w:spacing w:before="240" w:after="0" w:line="360" w:lineRule="auto"/>
        <w:jc w:val="both"/>
        <w:rPr>
          <w:rFonts w:ascii="Times New Roman" w:eastAsia="Times New Roman" w:hAnsi="Times New Roman" w:cs="Times New Roman"/>
        </w:rPr>
      </w:pPr>
    </w:p>
    <w:p w14:paraId="5051D8A6" w14:textId="49F4707C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III</w:t>
      </w:r>
    </w:p>
    <w:p w14:paraId="6EF12FAB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Rozpoznawanie i reagowanie na czynniki ryzyka krzywdzenia dzieci</w:t>
      </w:r>
    </w:p>
    <w:p w14:paraId="35BEAB62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3</w:t>
      </w:r>
    </w:p>
    <w:p w14:paraId="6EC1969B" w14:textId="77777777" w:rsidR="00BB378C" w:rsidRDefault="00E20BE6">
      <w:pPr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Personel przedszkola posiada wiedzę i w ramach wykonywanych obowiązków zwraca uwagę na:</w:t>
      </w:r>
    </w:p>
    <w:p w14:paraId="13BBA781" w14:textId="77777777" w:rsidR="00BB378C" w:rsidRDefault="00E20BE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symptomy krzywdzenia dzieci takie jak:</w:t>
      </w:r>
    </w:p>
    <w:p w14:paraId="2115C89F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mówi o przemocy,</w:t>
      </w:r>
    </w:p>
    <w:p w14:paraId="5BBE3D8C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dziecko ma widoczne obrażenia ciała (siniaki, ugryzienia, rany), których pochodzenie trudno jest wyjaśnić; obrażenia są w różnej fazie gojenia,</w:t>
      </w:r>
    </w:p>
    <w:p w14:paraId="2C4C1022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podawane przez dziecko wyjaśnienia dotyczące obrażeń wydają się niewiarygodne, niemożliwe, niespójne; dziecko często je zmienia,</w:t>
      </w:r>
    </w:p>
    <w:p w14:paraId="7D13ADE2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jest bierne, wycofane, uległe, przestraszone, o stale obniżonym nastroju,</w:t>
      </w:r>
    </w:p>
    <w:p w14:paraId="7702A684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zachowaniu dziecka nastąpiła nagła i wyraźna zmiana, niewynikająca z trudnej sytuacji zgłaszanej przez opiekuna (np. śmierć, rozwód, choroba).</w:t>
      </w:r>
    </w:p>
    <w:p w14:paraId="3BBB1A0D" w14:textId="77777777" w:rsidR="00BB378C" w:rsidRDefault="00E20BE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u w:val="single"/>
        </w:rPr>
        <w:t>czynniki ryzyka takie jak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13E3478E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dziecko jest często brudne, nieprzyjemnie pachnie, </w:t>
      </w:r>
    </w:p>
    <w:p w14:paraId="113CDC78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dziecko nadmiernie zakrywa ciało, niechętnie uczestniczy w zajęciach ruchowych, </w:t>
      </w:r>
    </w:p>
    <w:p w14:paraId="66E29ED0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cierpi na powtarzające się dolegliwości somatyczne: bóle brzucha, bóle głowy, mdłości, itp.,</w:t>
      </w:r>
    </w:p>
    <w:p w14:paraId="1EF38CBF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dziecko zachowuje się agresywnie, buntuje się, prezentuje zachowania autoagresywne, </w:t>
      </w:r>
    </w:p>
    <w:p w14:paraId="006B468B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nie ma odpowiedniej odzieży i dostosowanego, bezpiecznego obuwia (warunki atmosferyczne),</w:t>
      </w:r>
    </w:p>
    <w:p w14:paraId="2E7DFD17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dziecko często jest głodne, ma bardzo duży apetyt, przy czym zgłasza brak posiłków             w domu, </w:t>
      </w:r>
    </w:p>
    <w:p w14:paraId="326336D8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boi się rodzica lub opiekuna, obawia się powrotu do domu,</w:t>
      </w:r>
    </w:p>
    <w:p w14:paraId="233BD97F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wzdryga się, kiedy podchodzi do niego osoba dorosła,</w:t>
      </w:r>
    </w:p>
    <w:p w14:paraId="4A1390E0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nie otrzymuje potrzebnej mu opieki medycznej (mimo zaleceń nauczycieli/specjalistów),</w:t>
      </w:r>
    </w:p>
    <w:p w14:paraId="6BA9B841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funkcjonuje poniżej stosownych do wieku potencjałów rozwojowych,</w:t>
      </w:r>
    </w:p>
    <w:p w14:paraId="690E73B9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prezentuje zachowania wskazujące na nadmierne korzystanie z multimediów (gry komputerowe, Internet, telewizja),</w:t>
      </w:r>
    </w:p>
    <w:p w14:paraId="6A7A5F70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dziecko nadmiernie szuka kontaktu z dorosłym (kontakt emocjonalny, kontakt fizyczny, potrzeba uwagi), </w:t>
      </w:r>
    </w:p>
    <w:p w14:paraId="73AC46B8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dziecko jest rozbudzone seksualnie niestosownie do sytuacji i wieku,</w:t>
      </w:r>
    </w:p>
    <w:p w14:paraId="3321E46D" w14:textId="77777777" w:rsidR="00BB378C" w:rsidRDefault="00E20BE6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w pracach artystycznych, rozmowach, zachowaniu dziecka zaczynają dominować elementy/motywy seksualne.</w:t>
      </w:r>
    </w:p>
    <w:p w14:paraId="3644EC82" w14:textId="77777777" w:rsidR="00BB378C" w:rsidRDefault="00E20BE6">
      <w:pPr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Podejrzenie krzywdzenia dziecka jest szczególnie uzasadnione, jeżeli z symptomami u dziecka występują lub współwystępują określone zachowania opiekunów:</w:t>
      </w:r>
    </w:p>
    <w:p w14:paraId="0D3218F0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podaje nieprzekonujące lub sprzeczne informacje albo odmawia wyjaśnienia przyczyn obrażeń dziecka,</w:t>
      </w:r>
    </w:p>
    <w:p w14:paraId="55F35D44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opiekun mówi o dziecku w negatywny sposób, ciągle je obwinia, poniża, strofuje             (np.: używając określeń takich jak: „idiota”, „gnojek”, „gówniarz”), </w:t>
      </w:r>
    </w:p>
    <w:p w14:paraId="744DEEBD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nadużywa alkoholu, narkotyków lub innych środków odurzających,</w:t>
      </w:r>
    </w:p>
    <w:p w14:paraId="6CCCBE38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poddaje dziecko surowej dyscyplinie,</w:t>
      </w:r>
    </w:p>
    <w:p w14:paraId="05AA6A66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jest nadmiernie kontrolujący,</w:t>
      </w:r>
    </w:p>
    <w:p w14:paraId="75C08EDD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nie interesuje się losem i problemami dziecka, nie ma świadomości lub neguje jego potrzeby,</w:t>
      </w:r>
    </w:p>
    <w:p w14:paraId="77359CE2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zachowuje się agresywnie,</w:t>
      </w:r>
    </w:p>
    <w:p w14:paraId="5ED079D1" w14:textId="77777777" w:rsidR="00BB378C" w:rsidRDefault="00E20BE6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opiekun ma zaburzony kontakt z rzeczywistością (np. reaguje nieadekwatnie do sytuacji).</w:t>
      </w:r>
    </w:p>
    <w:p w14:paraId="7EDE4088" w14:textId="77777777" w:rsidR="00BB378C" w:rsidRDefault="00E20BE6">
      <w:pPr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przypadku </w:t>
      </w:r>
      <w:r>
        <w:rPr>
          <w:rFonts w:ascii="Times New Roman" w:eastAsia="Times New Roman" w:hAnsi="Times New Roman" w:cs="Times New Roman"/>
          <w:color w:val="000000"/>
          <w:u w:val="single"/>
        </w:rPr>
        <w:t>zidentyfikowania symptomów krzywdzenia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§ 3, 1a</w:t>
      </w:r>
      <w:r>
        <w:rPr>
          <w:rFonts w:ascii="Times New Roman" w:eastAsia="Times New Roman" w:hAnsi="Times New Roman" w:cs="Times New Roman"/>
          <w:color w:val="000000"/>
        </w:rPr>
        <w:t>) i/lub określonych zachowań opiekuna (</w:t>
      </w:r>
      <w:r>
        <w:rPr>
          <w:rFonts w:ascii="Times New Roman" w:eastAsia="Times New Roman" w:hAnsi="Times New Roman" w:cs="Times New Roman"/>
          <w:b/>
          <w:color w:val="000000"/>
        </w:rPr>
        <w:t>§ 3, 2</w:t>
      </w:r>
      <w:r>
        <w:rPr>
          <w:rFonts w:ascii="Times New Roman" w:eastAsia="Times New Roman" w:hAnsi="Times New Roman" w:cs="Times New Roman"/>
          <w:color w:val="000000"/>
        </w:rPr>
        <w:t xml:space="preserve">), personel jest </w:t>
      </w:r>
      <w:r>
        <w:rPr>
          <w:rFonts w:ascii="Times New Roman" w:eastAsia="Times New Roman" w:hAnsi="Times New Roman" w:cs="Times New Roman"/>
          <w:b/>
          <w:color w:val="000000"/>
        </w:rPr>
        <w:t>zobowiązany do wdrożenia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</w:rPr>
        <w:t>stosownych procedur</w:t>
      </w:r>
      <w:r>
        <w:rPr>
          <w:rFonts w:ascii="Times New Roman" w:eastAsia="Times New Roman" w:hAnsi="Times New Roman" w:cs="Times New Roman"/>
          <w:color w:val="000000"/>
        </w:rPr>
        <w:t xml:space="preserve"> opisanych w </w:t>
      </w:r>
      <w:r>
        <w:rPr>
          <w:rFonts w:ascii="Times New Roman" w:eastAsia="Times New Roman" w:hAnsi="Times New Roman" w:cs="Times New Roman"/>
          <w:b/>
          <w:color w:val="000000"/>
        </w:rPr>
        <w:t>Rozdziale IV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2F5E9A0B" w14:textId="77777777" w:rsidR="00BB378C" w:rsidRDefault="00E20BE6">
      <w:pPr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przypadku </w:t>
      </w:r>
      <w:r>
        <w:rPr>
          <w:rFonts w:ascii="Times New Roman" w:eastAsia="Times New Roman" w:hAnsi="Times New Roman" w:cs="Times New Roman"/>
          <w:color w:val="000000"/>
          <w:u w:val="single"/>
        </w:rPr>
        <w:t>zidentyfikowania czynników ryzyka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</w:rPr>
        <w:t>§ 3, 1b</w:t>
      </w:r>
      <w:r>
        <w:rPr>
          <w:rFonts w:ascii="Times New Roman" w:eastAsia="Times New Roman" w:hAnsi="Times New Roman" w:cs="Times New Roman"/>
          <w:color w:val="000000"/>
        </w:rPr>
        <w:t xml:space="preserve">), personel zobowiązany jest do </w:t>
      </w:r>
      <w:r>
        <w:rPr>
          <w:rFonts w:ascii="Times New Roman" w:eastAsia="Times New Roman" w:hAnsi="Times New Roman" w:cs="Times New Roman"/>
          <w:b/>
          <w:color w:val="000000"/>
        </w:rPr>
        <w:t>konsultacji z członkiem zespołu interwencyjnego</w:t>
      </w:r>
      <w:r>
        <w:rPr>
          <w:rFonts w:ascii="Times New Roman" w:eastAsia="Times New Roman" w:hAnsi="Times New Roman" w:cs="Times New Roman"/>
          <w:color w:val="000000"/>
        </w:rPr>
        <w:t xml:space="preserve"> i dalszej obserwacji dziecka. </w:t>
      </w:r>
    </w:p>
    <w:p w14:paraId="5B485C8E" w14:textId="77777777" w:rsidR="00BB378C" w:rsidRDefault="00E20BE6">
      <w:pPr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Każdy członek personelu, który w związku z wykonywaniem obowiązków służbowych zaobserwował lub otrzymał informację o krzywdzeniu dziecka lub informacje z tym związane, jest zobowiązany do zachowania ich w tajemnicy, wyłączając informacje przekazywane uprawnionym instytucjom w ramach działań interwencyjnych.</w:t>
      </w:r>
    </w:p>
    <w:p w14:paraId="444D72F3" w14:textId="04A32E24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IV</w:t>
      </w:r>
    </w:p>
    <w:p w14:paraId="6A3FAB32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Procedury interwencji w przypadku podejrzenia krzywdzenia dziecka poza placówką</w:t>
      </w:r>
    </w:p>
    <w:p w14:paraId="2797829E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4</w:t>
      </w:r>
    </w:p>
    <w:p w14:paraId="7A7ABEFD" w14:textId="77777777" w:rsidR="00BB378C" w:rsidRDefault="00E20BE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W przypadku zauważenia przez członka personelu, że dziecko jest krzywdzone, ma on obowiązek zgłosić tę informację członkowi zespołu interwencyjnego, z którym sporządza </w:t>
      </w:r>
      <w:r>
        <w:rPr>
          <w:rFonts w:ascii="Times New Roman" w:eastAsia="Times New Roman" w:hAnsi="Times New Roman" w:cs="Times New Roman"/>
          <w:color w:val="000000"/>
          <w:u w:val="single"/>
        </w:rPr>
        <w:t xml:space="preserve">notatkę służbową </w:t>
      </w:r>
      <w:r>
        <w:rPr>
          <w:rFonts w:ascii="Times New Roman" w:eastAsia="Times New Roman" w:hAnsi="Times New Roman" w:cs="Times New Roman"/>
          <w:color w:val="000000"/>
        </w:rPr>
        <w:t>niezwło</w:t>
      </w:r>
      <w:r>
        <w:rPr>
          <w:rFonts w:ascii="Times New Roman" w:eastAsia="Times New Roman" w:hAnsi="Times New Roman" w:cs="Times New Roman"/>
        </w:rPr>
        <w:t>cznie po zdarzeniu.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</w:rPr>
        <w:t>Załącznik nr 2 – Notatka służbowa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4FE2646D" w14:textId="034BFC89" w:rsidR="00BD3EE5" w:rsidRPr="003E0974" w:rsidRDefault="00E20BE6" w:rsidP="13E30C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Notatka jest przekazywana Dyrektorowi i wpinana jako załącznik do Rejestru zgłoszeń (</w:t>
      </w:r>
      <w:r w:rsidRPr="13E30CEC">
        <w:rPr>
          <w:rFonts w:ascii="Times New Roman" w:eastAsia="Times New Roman" w:hAnsi="Times New Roman" w:cs="Times New Roman"/>
          <w:b/>
          <w:bCs/>
          <w:color w:val="000000" w:themeColor="text1"/>
        </w:rPr>
        <w:t>Z</w:t>
      </w:r>
      <w:r w:rsidRPr="13E30CE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ałącznik nr 1 - Rejestr zgłoszeń</w:t>
      </w:r>
      <w:r w:rsidRPr="13E30CEC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)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znajdującego się w segregatorze “Ochrona dzieci z Przedszkola nr 35 przed krzywdzeniem”. Prowadzeniem i aktualizowaniem Rejestru zgłoszeń zajmują się członkowie zespołu interwencyjnego. </w:t>
      </w:r>
    </w:p>
    <w:p w14:paraId="409E35F5" w14:textId="78F57DD3" w:rsidR="73B5B676" w:rsidRDefault="73B5B676" w:rsidP="13E30CE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Informacja o</w:t>
      </w:r>
      <w:r w:rsidR="7DD9772D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56AA0849" w:rsidRPr="13E30CEC">
        <w:rPr>
          <w:rFonts w:ascii="Times New Roman" w:eastAsia="Times New Roman" w:hAnsi="Times New Roman" w:cs="Times New Roman"/>
          <w:color w:val="000000" w:themeColor="text1"/>
        </w:rPr>
        <w:t>n</w:t>
      </w:r>
      <w:r w:rsidR="7DD9772D" w:rsidRPr="13E30CEC">
        <w:rPr>
          <w:rFonts w:ascii="Times New Roman" w:eastAsia="Times New Roman" w:hAnsi="Times New Roman" w:cs="Times New Roman"/>
          <w:color w:val="000000" w:themeColor="text1"/>
        </w:rPr>
        <w:t>otat</w:t>
      </w:r>
      <w:r w:rsidR="47CC8834" w:rsidRPr="13E30CEC">
        <w:rPr>
          <w:rFonts w:ascii="Times New Roman" w:eastAsia="Times New Roman" w:hAnsi="Times New Roman" w:cs="Times New Roman"/>
          <w:color w:val="000000" w:themeColor="text1"/>
        </w:rPr>
        <w:t>ce</w:t>
      </w:r>
      <w:r w:rsidR="7DD9772D" w:rsidRPr="13E30CEC">
        <w:rPr>
          <w:rFonts w:ascii="Times New Roman" w:eastAsia="Times New Roman" w:hAnsi="Times New Roman" w:cs="Times New Roman"/>
          <w:color w:val="000000" w:themeColor="text1"/>
        </w:rPr>
        <w:t xml:space="preserve"> służbowej</w:t>
      </w:r>
      <w:r w:rsidR="11EEB415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B92C96A" w:rsidRPr="13E30CEC">
        <w:rPr>
          <w:rFonts w:ascii="Times New Roman" w:eastAsia="Times New Roman" w:hAnsi="Times New Roman" w:cs="Times New Roman"/>
          <w:color w:val="000000" w:themeColor="text1"/>
        </w:rPr>
        <w:t xml:space="preserve">jest wpisywana do </w:t>
      </w:r>
      <w:r w:rsidR="60BCCE14" w:rsidRPr="13E30CEC">
        <w:rPr>
          <w:rFonts w:ascii="Times New Roman" w:eastAsia="Times New Roman" w:hAnsi="Times New Roman" w:cs="Times New Roman"/>
          <w:color w:val="000000" w:themeColor="text1"/>
        </w:rPr>
        <w:t>k</w:t>
      </w:r>
      <w:r w:rsidR="0B92C96A" w:rsidRPr="13E30CEC">
        <w:rPr>
          <w:rFonts w:ascii="Times New Roman" w:eastAsia="Times New Roman" w:hAnsi="Times New Roman" w:cs="Times New Roman"/>
          <w:color w:val="000000" w:themeColor="text1"/>
        </w:rPr>
        <w:t>arty zdarzeń (</w:t>
      </w:r>
      <w:r w:rsidR="0B92C96A" w:rsidRPr="13E30CE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Załącznik nr 5 – Karta zdarzeń</w:t>
      </w:r>
      <w:r w:rsidR="0B92C96A" w:rsidRPr="13E30CEC">
        <w:rPr>
          <w:rFonts w:ascii="Times New Roman" w:eastAsia="Times New Roman" w:hAnsi="Times New Roman" w:cs="Times New Roman"/>
          <w:color w:val="000000" w:themeColor="text1"/>
        </w:rPr>
        <w:t>) przez nauczyciela grupy i prze</w:t>
      </w:r>
      <w:r w:rsidR="7C892F98" w:rsidRPr="13E30CEC">
        <w:rPr>
          <w:rFonts w:ascii="Times New Roman" w:eastAsia="Times New Roman" w:hAnsi="Times New Roman" w:cs="Times New Roman"/>
          <w:color w:val="000000" w:themeColor="text1"/>
        </w:rPr>
        <w:t>ka</w:t>
      </w:r>
      <w:r w:rsidR="0B92C96A" w:rsidRPr="13E30CEC">
        <w:rPr>
          <w:rFonts w:ascii="Times New Roman" w:eastAsia="Times New Roman" w:hAnsi="Times New Roman" w:cs="Times New Roman"/>
          <w:color w:val="000000" w:themeColor="text1"/>
        </w:rPr>
        <w:t>zana rodzicowi do podpisu.</w:t>
      </w:r>
    </w:p>
    <w:p w14:paraId="1222E60D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5</w:t>
      </w:r>
    </w:p>
    <w:p w14:paraId="37D689ED" w14:textId="6437482D" w:rsidR="00BB378C" w:rsidRDefault="00E20BE6" w:rsidP="13E30CEC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Członkowie zespołu interwencyjnego po sporządzeniu notatki służbowej</w:t>
      </w:r>
      <w:r w:rsidR="698EA338" w:rsidRPr="13E30CEC">
        <w:rPr>
          <w:rFonts w:ascii="Times New Roman" w:eastAsia="Times New Roman" w:hAnsi="Times New Roman" w:cs="Times New Roman"/>
          <w:color w:val="000000" w:themeColor="text1"/>
        </w:rPr>
        <w:t xml:space="preserve"> decydują o potrzebie podjęcia kolejnych kroków</w:t>
      </w:r>
      <w:r w:rsidR="23D24D96" w:rsidRPr="13E30CEC">
        <w:rPr>
          <w:rFonts w:ascii="Times New Roman" w:eastAsia="Times New Roman" w:hAnsi="Times New Roman" w:cs="Times New Roman"/>
          <w:color w:val="000000" w:themeColor="text1"/>
        </w:rPr>
        <w:t xml:space="preserve"> lub zamknięciu zgłoszenia.</w:t>
      </w:r>
    </w:p>
    <w:p w14:paraId="5FE043B5" w14:textId="39D51052" w:rsidR="00BB378C" w:rsidRDefault="587972A6" w:rsidP="13E30CEC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Jeśli zachodzi taka potrzeba c</w:t>
      </w:r>
      <w:r w:rsidR="23D24D96" w:rsidRPr="13E30CEC">
        <w:rPr>
          <w:rFonts w:ascii="Times New Roman" w:eastAsia="Times New Roman" w:hAnsi="Times New Roman" w:cs="Times New Roman"/>
          <w:color w:val="000000" w:themeColor="text1"/>
        </w:rPr>
        <w:t xml:space="preserve">złonkowie zespołu interwencyjnego </w:t>
      </w:r>
      <w:r w:rsidR="00E20BE6" w:rsidRPr="13E30CEC">
        <w:rPr>
          <w:rFonts w:ascii="Times New Roman" w:eastAsia="Times New Roman" w:hAnsi="Times New Roman" w:cs="Times New Roman"/>
          <w:color w:val="000000" w:themeColor="text1"/>
        </w:rPr>
        <w:t xml:space="preserve">opracowują </w:t>
      </w:r>
      <w:r w:rsidR="00E20BE6" w:rsidRPr="13E30CEC">
        <w:rPr>
          <w:rFonts w:ascii="Times New Roman" w:eastAsia="Times New Roman" w:hAnsi="Times New Roman" w:cs="Times New Roman"/>
          <w:color w:val="000000" w:themeColor="text1"/>
          <w:u w:val="single"/>
        </w:rPr>
        <w:t>plan pomocy dziecku</w:t>
      </w:r>
      <w:r w:rsidR="00E20BE6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E20BE6" w:rsidRPr="13E30CE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(Załącznik nr 3 – Plan pomocy)</w:t>
      </w:r>
      <w:r w:rsidR="00E20BE6" w:rsidRPr="13E30CEC">
        <w:rPr>
          <w:rFonts w:ascii="Times New Roman" w:eastAsia="Times New Roman" w:hAnsi="Times New Roman" w:cs="Times New Roman"/>
          <w:color w:val="000000" w:themeColor="text1"/>
        </w:rPr>
        <w:t xml:space="preserve"> na podstawie rozmów z dzieckiem, nauczycielami i innymi pracownikami mającymi wiedzę o dziecku lub skutkach krzywdzenia dziecka. </w:t>
      </w:r>
    </w:p>
    <w:p w14:paraId="39925F6E" w14:textId="77777777" w:rsidR="00BB378C" w:rsidRDefault="00E20BE6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Plan pomocy powinien zawierać: </w:t>
      </w:r>
    </w:p>
    <w:p w14:paraId="3F63CF49" w14:textId="77777777" w:rsidR="00BB378C" w:rsidRDefault="00E20BE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przyczynę stworzenia planu pomocy,</w:t>
      </w:r>
    </w:p>
    <w:p w14:paraId="7313F291" w14:textId="77777777" w:rsidR="00BB378C" w:rsidRDefault="00E20BE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opis sytuacji przedszkolnej i rodzinnej dziecka,</w:t>
      </w:r>
    </w:p>
    <w:p w14:paraId="5F4D96B7" w14:textId="77777777" w:rsidR="00BB378C" w:rsidRDefault="00E20BE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podjęte działania,</w:t>
      </w:r>
    </w:p>
    <w:p w14:paraId="3E9BD601" w14:textId="77777777" w:rsidR="00BB378C" w:rsidRDefault="00E20BE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1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monitorowanie sytuacji i dobrostanu dziecka oraz efektywności podjętych działań.</w:t>
      </w:r>
    </w:p>
    <w:p w14:paraId="7B6DB0F0" w14:textId="77777777" w:rsidR="00BB378C" w:rsidRDefault="00E20BE6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Dyrektor (członek zespołu interwencyjnego) wzywa opiekunów dziecka, którego krzywdzenie podejrzewa i informuje ich o podejrzeniu.</w:t>
      </w:r>
    </w:p>
    <w:p w14:paraId="34BE8202" w14:textId="5D24D27D" w:rsidR="00BB378C" w:rsidRDefault="00E20BE6" w:rsidP="1D341EE4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>Na spotkaniu opiekunom dziecka jest przedstawiany plan pomocy wraz z zaleceniem współpracy przy jego realizacji. Plan jest uzupełniany o informacje pozyskane od opiekunów dziecka.</w:t>
      </w:r>
    </w:p>
    <w:p w14:paraId="3A29D974" w14:textId="45870654" w:rsidR="00BB378C" w:rsidRDefault="6DE291EC" w:rsidP="1D341EE4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>Plan pomocy jest dokumentem wewnętrznym placówki udostępnianym wyłącznie do wglądu w placówce i nie podlega przekazaniu w formie trwałej (kopia papierowa lub elektroniczna) opiekunom dziecka.</w:t>
      </w:r>
    </w:p>
    <w:p w14:paraId="72881120" w14:textId="375143C1" w:rsidR="00BB378C" w:rsidRDefault="00E20BE6" w:rsidP="1D341EE4">
      <w:pPr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Plan pomocy dołącza się do dokumentów w segregatorze “Ochrona dzieci z Przedszkola </w:t>
      </w:r>
      <w:r w:rsidR="17C0A12A" w:rsidRPr="1D341EE4">
        <w:rPr>
          <w:rFonts w:ascii="Times New Roman" w:eastAsia="Times New Roman" w:hAnsi="Times New Roman" w:cs="Times New Roman"/>
          <w:color w:val="000000" w:themeColor="text1"/>
        </w:rPr>
        <w:t xml:space="preserve">     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nr 35 przed krzywdzeniem”. </w:t>
      </w:r>
    </w:p>
    <w:p w14:paraId="6905FE98" w14:textId="2B7133DD" w:rsidR="00BB378C" w:rsidRDefault="00E20BE6" w:rsidP="1D341EE4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1D341EE4">
        <w:rPr>
          <w:rFonts w:ascii="Times New Roman" w:eastAsia="Times New Roman" w:hAnsi="Times New Roman" w:cs="Times New Roman"/>
          <w:b/>
          <w:bCs/>
        </w:rPr>
        <w:lastRenderedPageBreak/>
        <w:t>§ 6</w:t>
      </w:r>
    </w:p>
    <w:p w14:paraId="260504BB" w14:textId="77777777" w:rsidR="00BB378C" w:rsidRDefault="00E20BE6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przypadku braku efektywności działań założonych w planie pomocy, Dyrektor organizuje spotkanie zespołu interwencyjnego.</w:t>
      </w:r>
    </w:p>
    <w:p w14:paraId="299348E9" w14:textId="3FB79462" w:rsidR="00BB378C" w:rsidRDefault="00E20BE6" w:rsidP="1D341EE4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Zespół interwencyjny analizuje plan pomocy spełniający wymogi określone w </w:t>
      </w:r>
      <w:r w:rsidRPr="1D341EE4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§ 5. pkt. 2 </w:t>
      </w:r>
      <w:r w:rsidR="210DCD63" w:rsidRPr="1D341EE4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   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i sporządza </w:t>
      </w:r>
      <w:r w:rsidRPr="1D341EE4">
        <w:rPr>
          <w:rFonts w:ascii="Times New Roman" w:eastAsia="Times New Roman" w:hAnsi="Times New Roman" w:cs="Times New Roman"/>
          <w:color w:val="000000" w:themeColor="text1"/>
          <w:u w:val="single"/>
        </w:rPr>
        <w:t>kartę interwencji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D341EE4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(Załącznik nr 4 – Karta interwencji) 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oraz </w:t>
      </w:r>
      <w:r w:rsidRPr="1D341EE4">
        <w:rPr>
          <w:rFonts w:ascii="Times New Roman" w:eastAsia="Times New Roman" w:hAnsi="Times New Roman" w:cs="Times New Roman"/>
          <w:color w:val="000000" w:themeColor="text1"/>
          <w:u w:val="single"/>
        </w:rPr>
        <w:t>dokument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 związany z wybraną formą podjętej interwencji (zawiadomienie, wniosek).</w:t>
      </w:r>
    </w:p>
    <w:p w14:paraId="1260D75B" w14:textId="28DC3E49" w:rsidR="00BB378C" w:rsidRDefault="00E20BE6" w:rsidP="13E30CEC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Członkowie zespołu interwencyjnego dołączają Kartę interwencji do dokumentó</w:t>
      </w:r>
      <w:r w:rsidR="6AD61BAF" w:rsidRPr="13E30CEC">
        <w:rPr>
          <w:rFonts w:ascii="Times New Roman" w:eastAsia="Times New Roman" w:hAnsi="Times New Roman" w:cs="Times New Roman"/>
          <w:color w:val="000000" w:themeColor="text1"/>
        </w:rPr>
        <w:t>w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w segregatorze “Ochrona dzieci z Przedszkola nr 35 przed krzywdzeniem”. </w:t>
      </w:r>
    </w:p>
    <w:p w14:paraId="28328731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§ 7 </w:t>
      </w:r>
    </w:p>
    <w:p w14:paraId="35792111" w14:textId="77777777" w:rsidR="00BB378C" w:rsidRDefault="00E20B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Dyrektor (zespół interwencyjny) wzywa opiekunów dziecka, którego krzywdzenie podejrzewa i przedstawia kartę interwencji.</w:t>
      </w:r>
    </w:p>
    <w:p w14:paraId="02F660D9" w14:textId="77777777" w:rsidR="00BB378C" w:rsidRDefault="00E20B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Dyrektor (zespół interwencyjny) informuje opiekunów </w:t>
      </w:r>
      <w:r>
        <w:rPr>
          <w:rFonts w:ascii="Times New Roman" w:eastAsia="Times New Roman" w:hAnsi="Times New Roman" w:cs="Times New Roman"/>
          <w:color w:val="000000"/>
          <w:u w:val="single"/>
        </w:rPr>
        <w:t>o obowiązku przedszkola – jako instytucji – zgłoszenia podejrzenia krzywdzenia dziecka</w:t>
      </w:r>
      <w:r>
        <w:rPr>
          <w:rFonts w:ascii="Times New Roman" w:eastAsia="Times New Roman" w:hAnsi="Times New Roman" w:cs="Times New Roman"/>
          <w:color w:val="000000"/>
        </w:rPr>
        <w:t xml:space="preserve"> do odpowiedniej instytucji (prokuratura/policja lub sąd rodzinny, ośrodek pomocy społecznej lub przesłania formularza „Niebieska Karta – A” do przewodniczącego zespołu interdyscyplinarnego). </w:t>
      </w:r>
    </w:p>
    <w:p w14:paraId="18F7E5FB" w14:textId="601ACAA0" w:rsidR="00E20BE6" w:rsidRDefault="00E20BE6" w:rsidP="1D341EE4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Po poinformowaniu opiekunów dziecka Dyrektor (zespół interwencyjny) </w:t>
      </w:r>
      <w:r w:rsidRPr="1D341EE4">
        <w:rPr>
          <w:rFonts w:ascii="Times New Roman" w:eastAsia="Times New Roman" w:hAnsi="Times New Roman" w:cs="Times New Roman"/>
          <w:color w:val="000000" w:themeColor="text1"/>
          <w:u w:val="single"/>
        </w:rPr>
        <w:t>składa zawiadomienie o podejrzeniu przestępstwa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 do prokuratury/policji lub wniosek o wgląd w sytuację rodziny do Sądu Rejonowego, Wydziału Rodzinnego i Nieletnich, Miejskiego Ośrodka Pomocy Społecznej lub przesyła formularz „Niebieska Karta – A” do przewodniczącego Zespołu Interdyscyplinarnego.</w:t>
      </w:r>
    </w:p>
    <w:p w14:paraId="7EF6382E" w14:textId="14885B5F" w:rsidR="343D93F0" w:rsidRDefault="343D93F0" w:rsidP="1D341EE4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>Karta interwencji jest dokumentem wewnętrznym placówki udostępnianym wyłącznie do wglądu w placówce i nie podlega przekazaniu w formie trwałej (kopia papierowa lub elektroniczna) opiekunom dziecka.</w:t>
      </w:r>
    </w:p>
    <w:p w14:paraId="06644031" w14:textId="0F93F5E7" w:rsidR="00BB378C" w:rsidRDefault="00E20BE6" w:rsidP="13E30CEC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Kartę interwencji wraz z kopiami wniosków/formularzy dołącza się do dokumentów w segregatorze “Ochrona dzieci z Przedszkola nr 35 przed krzywdzeniem”.</w:t>
      </w:r>
    </w:p>
    <w:p w14:paraId="4EFF4BCD" w14:textId="77777777" w:rsidR="00BB378C" w:rsidRDefault="00E20BE6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Dalszy tok postępowania leży w kompetencjach instytucji wskazanych w </w:t>
      </w:r>
      <w:r>
        <w:rPr>
          <w:rFonts w:ascii="Times New Roman" w:eastAsia="Times New Roman" w:hAnsi="Times New Roman" w:cs="Times New Roman"/>
          <w:b/>
          <w:color w:val="000000"/>
        </w:rPr>
        <w:t>§ 7 pkt 3.</w:t>
      </w:r>
    </w:p>
    <w:p w14:paraId="330BD390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8</w:t>
      </w:r>
    </w:p>
    <w:p w14:paraId="67BFF7DA" w14:textId="77777777" w:rsidR="00BB378C" w:rsidRDefault="00E20B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W przypadkach nagłych (np. w sytuacjach zagrożenia życia lub zdrowia, wykorzystywania seksualnego lub znęcania się fizycznego i psychicznego o dużym nasileniu), Dyrektor organizuje nadzwyczajne spotkanie zespołu interwencyjnego.</w:t>
      </w:r>
    </w:p>
    <w:p w14:paraId="4A945D68" w14:textId="525EF2E9" w:rsidR="00BB378C" w:rsidRDefault="00E20BE6" w:rsidP="13E30CEC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Zespół interwencyjny sporządza </w:t>
      </w:r>
      <w:r w:rsidRPr="13E30CEC">
        <w:rPr>
          <w:rFonts w:ascii="Times New Roman" w:eastAsia="Times New Roman" w:hAnsi="Times New Roman" w:cs="Times New Roman"/>
          <w:color w:val="000000" w:themeColor="text1"/>
          <w:u w:val="single"/>
        </w:rPr>
        <w:t>kartę interwencji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3E30CE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 xml:space="preserve">(Załącznik nr 4 – Karta interwencji)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i powiadamia właściwe służby, które zgodnie z ustawą o przeciwdziałaniu przemocy domowej mają prawo zapewnić dziecku ochronę bez postanowienia Sądu: Policja, ochrona zdrowia, pracownik jednostki organizacyjnej pomocy społecznej.</w:t>
      </w:r>
    </w:p>
    <w:p w14:paraId="38D0383F" w14:textId="18F9CB89" w:rsidR="00BB378C" w:rsidRDefault="00E20BE6" w:rsidP="1D341EE4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>W przypadku stwierdzenia krzywdzenia dziecka Dyrektor (członek zespołu interwencyjnego) powinien zawiadomić Sąd Rodzinny o zdarzeniu uzasadniającym wszczęcie postępowania</w:t>
      </w:r>
      <w:r w:rsidR="769DE9DC" w:rsidRPr="1D341EE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z urzędu oraz organy ścigania (Policję lub Prokuraturę) o podejrzeniu popełnienia przestępstwa </w:t>
      </w:r>
      <w:r w:rsidRPr="1D341EE4">
        <w:rPr>
          <w:rFonts w:ascii="Times New Roman" w:eastAsia="Times New Roman" w:hAnsi="Times New Roman" w:cs="Times New Roman"/>
          <w:b/>
          <w:bCs/>
          <w:color w:val="000000" w:themeColor="text1"/>
        </w:rPr>
        <w:t>(podstawa prawna art. 572 § 2 i 3 kodeksu postępowania cywilnego; art. 12 ust. 1. ustawy o przeciwdziałaniu przemocy domowej).</w:t>
      </w:r>
    </w:p>
    <w:p w14:paraId="270A9E15" w14:textId="0A73C625" w:rsidR="00BB378C" w:rsidRDefault="00E20BE6" w:rsidP="1D341EE4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D341EE4">
        <w:rPr>
          <w:rFonts w:ascii="Times New Roman" w:eastAsia="Times New Roman" w:hAnsi="Times New Roman" w:cs="Times New Roman"/>
          <w:color w:val="000000" w:themeColor="text1"/>
        </w:rPr>
        <w:t>Kartę interwencji wraz z kopiami wniosków/formu</w:t>
      </w:r>
      <w:r w:rsidR="00D964FA">
        <w:rPr>
          <w:rFonts w:ascii="Times New Roman" w:eastAsia="Times New Roman" w:hAnsi="Times New Roman" w:cs="Times New Roman"/>
          <w:color w:val="000000" w:themeColor="text1"/>
        </w:rPr>
        <w:t xml:space="preserve">larzy dołącza się do dokumentów </w:t>
      </w:r>
      <w:r w:rsidR="00D964FA">
        <w:rPr>
          <w:rFonts w:ascii="Times New Roman" w:eastAsia="Times New Roman" w:hAnsi="Times New Roman" w:cs="Times New Roman"/>
          <w:color w:val="000000" w:themeColor="text1"/>
        </w:rPr>
        <w:br/>
      </w:r>
      <w:bookmarkStart w:id="0" w:name="_GoBack"/>
      <w:bookmarkEnd w:id="0"/>
      <w:r w:rsidRPr="1D341EE4">
        <w:rPr>
          <w:rFonts w:ascii="Times New Roman" w:eastAsia="Times New Roman" w:hAnsi="Times New Roman" w:cs="Times New Roman"/>
          <w:color w:val="000000" w:themeColor="text1"/>
        </w:rPr>
        <w:t xml:space="preserve">w segregatorze “Ochrona dzieci z Przedszkola nr 35 przed krzywdzeniem”. </w:t>
      </w:r>
    </w:p>
    <w:p w14:paraId="5D5F5342" w14:textId="77777777" w:rsidR="00BB378C" w:rsidRDefault="00E20BE6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Dalszy tok postępowania leży w kompetencjach instytucji wskazanych w </w:t>
      </w:r>
      <w:r>
        <w:rPr>
          <w:rFonts w:ascii="Times New Roman" w:eastAsia="Times New Roman" w:hAnsi="Times New Roman" w:cs="Times New Roman"/>
          <w:b/>
          <w:color w:val="000000"/>
        </w:rPr>
        <w:t>§ 8 pkt 2 i 3</w:t>
      </w:r>
    </w:p>
    <w:p w14:paraId="1D5CFF14" w14:textId="77777777" w:rsidR="00BB378C" w:rsidRDefault="00BB378C" w:rsidP="00BD3EE5">
      <w:pPr>
        <w:spacing w:before="240" w:after="200" w:line="360" w:lineRule="auto"/>
        <w:rPr>
          <w:rFonts w:ascii="Times New Roman" w:eastAsia="Times New Roman" w:hAnsi="Times New Roman" w:cs="Times New Roman"/>
          <w:b/>
        </w:rPr>
      </w:pPr>
    </w:p>
    <w:p w14:paraId="13B262B5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ROZDZIAŁ V </w:t>
      </w:r>
    </w:p>
    <w:p w14:paraId="3D81755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Procedury interwencji w przypadku podejrzenia krzywdzenia dziecka przez personel</w:t>
      </w:r>
    </w:p>
    <w:p w14:paraId="2A7EB424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§ 9 </w:t>
      </w:r>
    </w:p>
    <w:p w14:paraId="59D18B63" w14:textId="77777777" w:rsidR="00BB378C" w:rsidRDefault="00E20B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przypadku gdy podejrzenie krzywdzenia zgłoszą opiekunowie dziecka, Dyrektor przedszkola jest zobowiązany zorganizować spotkanie opiekuna z zespołem interwencyjnym.</w:t>
      </w:r>
    </w:p>
    <w:p w14:paraId="56DD4BA6" w14:textId="05BC2266" w:rsidR="00BB378C" w:rsidRDefault="00E20BE6" w:rsidP="13E30CEC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Dyrektor (zespół interwencyjny) wzywa osobę, którą podejrzewa się o krzywdzeni</w:t>
      </w:r>
      <w:r w:rsidR="6FD993FB" w:rsidRPr="13E30CEC">
        <w:rPr>
          <w:rFonts w:ascii="Times New Roman" w:eastAsia="Times New Roman" w:hAnsi="Times New Roman" w:cs="Times New Roman"/>
          <w:color w:val="000000" w:themeColor="text1"/>
        </w:rPr>
        <w:t>e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i informuje ją o podejrzeniu. </w:t>
      </w:r>
    </w:p>
    <w:p w14:paraId="02AC14B9" w14:textId="77777777" w:rsidR="00BB378C" w:rsidRDefault="00E20B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Dyrektor (zespół interwencyjny) w celu wyjaśnienia prawdziwości faktów, sporządza opis zaistniałej sytuacji w formie notatki służbowej oraz plan pomocy dziecku — na podstawie rozmów:</w:t>
      </w:r>
    </w:p>
    <w:p w14:paraId="1EA3A286" w14:textId="77777777" w:rsidR="00BB378C" w:rsidRDefault="00E20BE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 dzieckiem, </w:t>
      </w:r>
    </w:p>
    <w:p w14:paraId="069EB3B2" w14:textId="77777777" w:rsidR="00BB378C" w:rsidRDefault="00E20BE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ze zgłaszającym fakt krzywdzenia dziecka, </w:t>
      </w:r>
    </w:p>
    <w:p w14:paraId="116062F2" w14:textId="77777777" w:rsidR="00BB378C" w:rsidRDefault="00E20BE6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z podejrzanym o krzywdzenie.</w:t>
      </w:r>
    </w:p>
    <w:p w14:paraId="39C0A8FE" w14:textId="77777777" w:rsidR="00BB378C" w:rsidRDefault="00E20B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Plan pomocy dziecku powinien zawierać wskazania dotyczące: </w:t>
      </w:r>
    </w:p>
    <w:p w14:paraId="2F1FF244" w14:textId="77777777" w:rsidR="00BB378C" w:rsidRDefault="00E20B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działań, jakie przedszkole podejmuje na rzecz dziecka, w celu zapewnienia mu poczucia bezpieczeństwa, w tym zgłoszenie podejrzenia krzywdzenia do odpowiedniej instytucji,</w:t>
      </w:r>
    </w:p>
    <w:p w14:paraId="779DD3F2" w14:textId="6C9883BD" w:rsidR="00BB378C" w:rsidRDefault="00E20BE6" w:rsidP="13E30CEC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zdyscyplinowanie krzywdzącego (forma zależy od tego, kim jest krzywdzący).</w:t>
      </w:r>
      <w:r w:rsidR="6F3A544B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W przypadku pracownika pedagogicznego konsekwencje wynikają z przepisów Karty Nauczyciela, w przypadku pracownika obsługi z Kodeksu Pracy, do zawiadomienia policji o popełnieniu przestępstwa włącznie. </w:t>
      </w:r>
    </w:p>
    <w:p w14:paraId="7CD8E26C" w14:textId="77777777" w:rsidR="00BB378C" w:rsidRDefault="00E20B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wsparcia, jakie placówka zaoferuje dziecku; </w:t>
      </w:r>
    </w:p>
    <w:p w14:paraId="27733EA6" w14:textId="77777777" w:rsidR="00BB378C" w:rsidRDefault="00E20BE6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skierowania dziecka do specjalistycznej placówki pomocy dziecku, jeżeli istnieje taka potrzeba.</w:t>
      </w:r>
    </w:p>
    <w:p w14:paraId="0B373210" w14:textId="77777777" w:rsidR="00BB378C" w:rsidRDefault="00E20BE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Zespół interwencyjny wzywa opiekunów dziecka na spotkanie wyjaśniające, podczas którego przedstawia plan pomocy. Może zaproponować opiekunom zdiagnozowanie zgłaszanego podejrzenia w zewnętrznej, bezstronnej instytucji. Ze spotkania sporządza się notatkę wyjaśniającą, w sposób przyjęty w przedszkolu, która zostaje dołączona do segregatora “Ochrona dzieci z Przedszkola nr 35 przed krzywdzeniem” wraz z opisem sytuacji oraz planem pomocy sporządzonym przez Dyrektora. Opiekun dziecka otrzymuje kopię notatki wyjaśniającej.</w:t>
      </w:r>
    </w:p>
    <w:p w14:paraId="2E98E5DF" w14:textId="3C76FEA0" w:rsidR="00E24A66" w:rsidRDefault="00E20BE6" w:rsidP="00E24A66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przypadku gdy podejrzenie krzywdzenia nie zostało potwierdzone – Dyrektor zawiadamia o tym fakcie opiekunów dziecka, pisemnie w sposób przyjęty w przedszkolu. Opiekun dziecka otrzymuje kopię dokumentu.</w:t>
      </w:r>
    </w:p>
    <w:p w14:paraId="45FBAB3B" w14:textId="41D69598" w:rsidR="00E24A66" w:rsidRPr="00E24A66" w:rsidRDefault="00E24A66" w:rsidP="13E30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14523ED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ROZDZIAŁ VI</w:t>
      </w:r>
    </w:p>
    <w:p w14:paraId="3240DDE6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Procedury interwencji w przypadku krzywdzenia rówieśniczego </w:t>
      </w:r>
    </w:p>
    <w:p w14:paraId="7D8D91B3" w14:textId="147191BC" w:rsidR="00BB378C" w:rsidRDefault="00E20BE6" w:rsidP="13E30CEC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13E30CEC">
        <w:rPr>
          <w:rFonts w:ascii="Times New Roman" w:eastAsia="Times New Roman" w:hAnsi="Times New Roman" w:cs="Times New Roman"/>
          <w:b/>
          <w:bCs/>
        </w:rPr>
        <w:t>§ 10</w:t>
      </w:r>
    </w:p>
    <w:p w14:paraId="3B1B755E" w14:textId="21901377" w:rsidR="00BB378C" w:rsidRDefault="00E20BE6" w:rsidP="13E30C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W przypadku </w:t>
      </w:r>
      <w:r w:rsidRPr="13E30CEC">
        <w:rPr>
          <w:rFonts w:ascii="Times New Roman" w:eastAsia="Times New Roman" w:hAnsi="Times New Roman" w:cs="Times New Roman"/>
          <w:color w:val="000000" w:themeColor="text1"/>
          <w:u w:val="single"/>
        </w:rPr>
        <w:t>częstego występowania krzywdzenia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i/lub </w:t>
      </w:r>
      <w:r w:rsidRPr="13E30CEC">
        <w:rPr>
          <w:rFonts w:ascii="Times New Roman" w:eastAsia="Times New Roman" w:hAnsi="Times New Roman" w:cs="Times New Roman"/>
          <w:color w:val="000000" w:themeColor="text1"/>
          <w:u w:val="single"/>
        </w:rPr>
        <w:t>bardzo intensywnego krzywdzenia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wśród rówieśników </w:t>
      </w:r>
      <w:r w:rsidR="5553619B" w:rsidRPr="13E30CEC">
        <w:rPr>
          <w:rFonts w:ascii="Times New Roman" w:eastAsia="Times New Roman" w:hAnsi="Times New Roman" w:cs="Times New Roman"/>
          <w:color w:val="000000" w:themeColor="text1"/>
        </w:rPr>
        <w:t xml:space="preserve">i/lub </w:t>
      </w:r>
      <w:r w:rsidR="5553619B" w:rsidRPr="13E30CEC">
        <w:rPr>
          <w:rFonts w:ascii="Times New Roman" w:eastAsia="Times New Roman" w:hAnsi="Times New Roman" w:cs="Times New Roman"/>
          <w:color w:val="000000" w:themeColor="text1"/>
          <w:u w:val="single"/>
        </w:rPr>
        <w:t>autoagresji</w:t>
      </w:r>
      <w:r w:rsidR="5553619B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3AD2ED89" w:rsidRPr="13E30CEC">
        <w:rPr>
          <w:rFonts w:ascii="Times New Roman" w:eastAsia="Times New Roman" w:hAnsi="Times New Roman" w:cs="Times New Roman"/>
          <w:color w:val="000000" w:themeColor="text1"/>
        </w:rPr>
        <w:t xml:space="preserve">i/lub </w:t>
      </w:r>
      <w:r w:rsidR="3AD2ED89" w:rsidRPr="13E30CEC">
        <w:rPr>
          <w:rFonts w:ascii="Times New Roman" w:eastAsia="Times New Roman" w:hAnsi="Times New Roman" w:cs="Times New Roman"/>
          <w:color w:val="000000" w:themeColor="text1"/>
          <w:u w:val="single"/>
        </w:rPr>
        <w:t>agresji</w:t>
      </w:r>
      <w:r w:rsidR="3AD2ED89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na terenie placówki, wychowawca jest zobowiązany założyć kartę zdarzeń dla sprawcy </w:t>
      </w:r>
      <w:r w:rsidRPr="13E30CE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(Załącznik nr 5 – Karta zdarzeń).</w:t>
      </w:r>
    </w:p>
    <w:p w14:paraId="27725C02" w14:textId="71DC50FF" w:rsidR="00BB378C" w:rsidRDefault="00E20BE6" w:rsidP="13E30C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lastRenderedPageBreak/>
        <w:t>Wychowawca informuje opiekunów o założeniu karty zdarzeń i dokonywanych w niej wpisach</w:t>
      </w:r>
      <w:r w:rsidR="082C40B7" w:rsidRPr="13E30CEC">
        <w:rPr>
          <w:rFonts w:ascii="Times New Roman" w:eastAsia="Times New Roman" w:hAnsi="Times New Roman" w:cs="Times New Roman"/>
          <w:color w:val="000000" w:themeColor="text1"/>
        </w:rPr>
        <w:t>. Rodzic potwierdza otrzymanie informacji podpisem.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127E1BC6" w:rsidRPr="13E30CEC">
        <w:rPr>
          <w:rFonts w:ascii="Times New Roman" w:eastAsia="Times New Roman" w:hAnsi="Times New Roman" w:cs="Times New Roman"/>
          <w:color w:val="000000" w:themeColor="text1"/>
        </w:rPr>
        <w:t>Wychowawca i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nformuje o założeniu karty zdarzeń </w:t>
      </w:r>
      <w:r w:rsidR="6C259B7E" w:rsidRPr="13E30CEC">
        <w:rPr>
          <w:rFonts w:ascii="Times New Roman" w:eastAsia="Times New Roman" w:hAnsi="Times New Roman" w:cs="Times New Roman"/>
          <w:color w:val="000000" w:themeColor="text1"/>
        </w:rPr>
        <w:t xml:space="preserve">również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członka zespołu interwencyjnego i Dyrektora.</w:t>
      </w:r>
      <w:r w:rsidR="61E6F9A7" w:rsidRPr="13E30CEC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69408FCB" w14:textId="77777777" w:rsidR="00BB378C" w:rsidRDefault="00E20B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Członek zespołu interwencyjnego podejmuje decyzję o potrzebie sporządzenia planu pomocy i objęciu dziecka pomocą psychologiczno-pedagogiczną.</w:t>
      </w:r>
    </w:p>
    <w:p w14:paraId="6CD93B21" w14:textId="77777777" w:rsidR="00BB378C" w:rsidRDefault="00E20BE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Wychowawca i członek zespołu interwencyjnego podejmują decyzję o formie pomocy dla dziecka poszkodowanego.</w:t>
      </w:r>
    </w:p>
    <w:p w14:paraId="319800E8" w14:textId="132EF836" w:rsidR="54CABEF2" w:rsidRDefault="54CABEF2" w:rsidP="13E30CE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W karcie zdarzeń umieszczana jest również informacja o sporządzeniu notatki służbowej.</w:t>
      </w:r>
    </w:p>
    <w:p w14:paraId="328C75DB" w14:textId="01213AA9" w:rsidR="00BB378C" w:rsidRDefault="00E20BE6" w:rsidP="003E097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Karta zdarzeń umieszczona jest w segregatorze “Dokumenty grupy”, który znajduje się w sali każdej grupy.</w:t>
      </w:r>
    </w:p>
    <w:p w14:paraId="4E1E50EF" w14:textId="77777777" w:rsidR="003E0974" w:rsidRPr="003E0974" w:rsidRDefault="003E0974" w:rsidP="13E30CEC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</w:rPr>
      </w:pPr>
    </w:p>
    <w:p w14:paraId="4475BF25" w14:textId="65C72068" w:rsidR="13E30CEC" w:rsidRDefault="13E30CEC" w:rsidP="13E30CEC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0C3BFBEE" w14:textId="7793F8D9" w:rsidR="13E30CEC" w:rsidRDefault="13E30CEC" w:rsidP="13E30CEC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5192226E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VII</w:t>
      </w:r>
    </w:p>
    <w:p w14:paraId="6E3FC7ED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Specyfika sytuacji dzieci ze specjalnymi potrzebami edukacyjnymi w tym niepełnosprawnościami, dzieci zagrożonych niedostosowaniem społecznym lub zaburzeniami zachowania i emocji </w:t>
      </w:r>
    </w:p>
    <w:p w14:paraId="1FE5B381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11</w:t>
      </w:r>
    </w:p>
    <w:p w14:paraId="4A241EA0" w14:textId="3671BE97" w:rsidR="00BB378C" w:rsidRDefault="00E20BE6" w:rsidP="13E30CE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Zadaniem personelu przedszkola jest identyfikowanie sytuacji, w tym specjalnych potrzeb dziecka, aby umożliwić realizację zadań, których dziecko jest beneficjentem. Należy rozpoznać indywidualne potrzeby dziecka oraz specyfikę jego funkcjonowania</w:t>
      </w:r>
      <w:r w:rsidR="3898E97E" w:rsidRPr="13E30CEC">
        <w:rPr>
          <w:rFonts w:ascii="Times New Roman" w:eastAsia="Times New Roman" w:hAnsi="Times New Roman" w:cs="Times New Roman"/>
          <w:color w:val="000000" w:themeColor="text1"/>
        </w:rPr>
        <w:t>,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 w szczególności:</w:t>
      </w:r>
    </w:p>
    <w:p w14:paraId="66B7B3E5" w14:textId="77777777" w:rsidR="00BB378C" w:rsidRDefault="00E20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funkcjonowanie poznawcze, emocjonalne i społeczne,</w:t>
      </w:r>
    </w:p>
    <w:p w14:paraId="307D34E1" w14:textId="77777777" w:rsidR="00BB378C" w:rsidRDefault="00E20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warunki i sposoby niezbędne do zaspokojenia podstawowych potrzeb dziecka (fizjologicznych, w tym sensorycznych, psychofizycznych, w tym potrzeby bezpieczeństwa, itp.) oraz konsekwencje ich deprywacji,</w:t>
      </w:r>
    </w:p>
    <w:p w14:paraId="4E6269AA" w14:textId="77777777" w:rsidR="00BB378C" w:rsidRDefault="00E20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sposoby regulacji emocji przez dziecko,</w:t>
      </w:r>
    </w:p>
    <w:p w14:paraId="307C7500" w14:textId="77777777" w:rsidR="00BB378C" w:rsidRDefault="00E20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sposób reagowania na bliskość fizyczną innych osób,</w:t>
      </w:r>
    </w:p>
    <w:p w14:paraId="31A15D76" w14:textId="77777777" w:rsidR="00BB378C" w:rsidRDefault="00E20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sposób komunikowania się dziecka,</w:t>
      </w:r>
    </w:p>
    <w:p w14:paraId="168B5741" w14:textId="77777777" w:rsidR="00BB378C" w:rsidRDefault="00E20BE6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inne czynniki istotne dla dziecka.</w:t>
      </w:r>
    </w:p>
    <w:p w14:paraId="7A9F14DA" w14:textId="77777777" w:rsidR="00BB378C" w:rsidRDefault="00E20BE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przypadku ustalenia możliwości wystąpienia wysokiego ryzyka zachowań trudnych, w tym agresywnych, autoagresywnych, problemowych zachowań seksualnych, należy poinformować członka zespołu do spraw pomocy psychologiczno-pedagogicznej i wraz z nim:</w:t>
      </w:r>
    </w:p>
    <w:p w14:paraId="43EFF0E5" w14:textId="77777777" w:rsidR="00BB378C" w:rsidRDefault="00E20BE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 podstawie obserwacji dokonać oceny ryzyka (dokładnie ustalić czynniki mogące wywołać takie reakcje),</w:t>
      </w:r>
    </w:p>
    <w:p w14:paraId="66F96B36" w14:textId="77777777" w:rsidR="00BB378C" w:rsidRDefault="00E20BE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opracować pisemnie indywidualną formę postępowania w przypadku zachowania trudnego, agresywnego lub przemocy ze strony dziecka. Forma postępowania musi zostać zaakceptowana i potwierdzona podpisem opiekuna dziecka,</w:t>
      </w:r>
    </w:p>
    <w:p w14:paraId="0992F7A6" w14:textId="77777777" w:rsidR="00BB378C" w:rsidRDefault="00E20BE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omówić nieawersyjne strategie reaktywne dostosowane do indywidualnych potrzeb dziecka (ukierunkowane na obniżenie napięcia emocjonalnego, w tym na ochronę dziecka i jego otoczenia),</w:t>
      </w:r>
    </w:p>
    <w:p w14:paraId="66334689" w14:textId="77777777" w:rsidR="00BB378C" w:rsidRDefault="00E20BE6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monitorować skuteczność podejmowanych strategii, poprzez obserwację dziecka, rozmowy z nauczycielami i opiekunami etc.</w:t>
      </w:r>
    </w:p>
    <w:p w14:paraId="5825EE8E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423D8FEF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VIII</w:t>
      </w:r>
    </w:p>
    <w:p w14:paraId="4EC78F34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12</w:t>
      </w:r>
    </w:p>
    <w:p w14:paraId="58CD8D6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Procedura postępowania w przypadku zachowania trudnego, agresywnego lub przemocy         ze strony dziecka ze specjalnymi potrzebami edukacyjnymi w tym niepełnosprawnościami, zagrożonego niedostosowaniem społecznym lub zaburzeniami zachowania i emocji:</w:t>
      </w:r>
    </w:p>
    <w:p w14:paraId="60B60473" w14:textId="0598FF14" w:rsidR="00BB378C" w:rsidRDefault="00E20BE6" w:rsidP="737FA3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215E99"/>
        </w:rPr>
      </w:pPr>
      <w:r w:rsidRPr="737FA307">
        <w:rPr>
          <w:rFonts w:ascii="Times New Roman" w:eastAsia="Times New Roman" w:hAnsi="Times New Roman" w:cs="Times New Roman"/>
          <w:color w:val="000000" w:themeColor="text1"/>
        </w:rPr>
        <w:t>Procedur</w:t>
      </w:r>
      <w:r w:rsidR="6D9BCCBB" w:rsidRPr="737FA307">
        <w:rPr>
          <w:rFonts w:ascii="Times New Roman" w:eastAsia="Times New Roman" w:hAnsi="Times New Roman" w:cs="Times New Roman"/>
          <w:color w:val="000000" w:themeColor="text1"/>
        </w:rPr>
        <w:t>a</w:t>
      </w:r>
      <w:r w:rsidRPr="737FA307">
        <w:rPr>
          <w:rFonts w:ascii="Times New Roman" w:eastAsia="Times New Roman" w:hAnsi="Times New Roman" w:cs="Times New Roman"/>
          <w:color w:val="000000" w:themeColor="text1"/>
        </w:rPr>
        <w:t xml:space="preserve"> reagowania tworzona jest w celu zapewnienia bezpieczeństwa wszystkim dzieciom i dorosłym przebywającym w przedszkolu, w przypadku wystąpienia sytuacji zagrożenia bezpieczeństwa, zdrowia i życia tych osób. </w:t>
      </w:r>
    </w:p>
    <w:p w14:paraId="41D5A8C9" w14:textId="77777777" w:rsidR="00BB378C" w:rsidRDefault="00E20B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215E99"/>
        </w:rPr>
      </w:pPr>
      <w:r>
        <w:rPr>
          <w:rFonts w:ascii="Times New Roman" w:eastAsia="Times New Roman" w:hAnsi="Times New Roman" w:cs="Times New Roman"/>
          <w:color w:val="000000"/>
        </w:rPr>
        <w:t>Zakres zastosowania procedury reagowania:</w:t>
      </w:r>
    </w:p>
    <w:p w14:paraId="3CB90E45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215E99"/>
        </w:rPr>
      </w:pPr>
      <w:r>
        <w:rPr>
          <w:rFonts w:ascii="Times New Roman" w:eastAsia="Times New Roman" w:hAnsi="Times New Roman" w:cs="Times New Roman"/>
          <w:color w:val="000000"/>
        </w:rPr>
        <w:t>naruszenie nietykalności fizycznej swojej i innych osób,</w:t>
      </w:r>
    </w:p>
    <w:p w14:paraId="22655272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215E99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przemoc psychiczna, naruszenie godności osobistej,</w:t>
      </w:r>
    </w:p>
    <w:p w14:paraId="2418B00A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215E99"/>
        </w:rPr>
      </w:pPr>
      <w:r>
        <w:rPr>
          <w:rFonts w:ascii="Times New Roman" w:eastAsia="Times New Roman" w:hAnsi="Times New Roman" w:cs="Times New Roman"/>
          <w:color w:val="000000"/>
        </w:rPr>
        <w:t>bójki, pobicia,</w:t>
      </w:r>
    </w:p>
    <w:p w14:paraId="62263431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215E99"/>
        </w:rPr>
      </w:pPr>
      <w:r>
        <w:rPr>
          <w:rFonts w:ascii="Times New Roman" w:eastAsia="Times New Roman" w:hAnsi="Times New Roman" w:cs="Times New Roman"/>
          <w:color w:val="000000"/>
        </w:rPr>
        <w:t>stworzenie zagrożenia dla zdrowia i życia własnego i innych,</w:t>
      </w:r>
    </w:p>
    <w:p w14:paraId="6EAD1D5B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groźby użycia przemocy,</w:t>
      </w:r>
    </w:p>
    <w:p w14:paraId="024C18EF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posługiwanie się niebezpiecznym przedmiotem,</w:t>
      </w:r>
    </w:p>
    <w:p w14:paraId="3C653974" w14:textId="77777777" w:rsidR="00BB378C" w:rsidRDefault="00E20BE6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niszczenie mienia.</w:t>
      </w:r>
    </w:p>
    <w:p w14:paraId="1259EC90" w14:textId="77777777" w:rsidR="00BB378C" w:rsidRDefault="00E20B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Każdy członek personelu będąc świadkiem zdarzenia ma obowiązek zareagować w sytuacji agresji, przemocy, tj. podjąć próbę przerwania sytuacji, zapewnić bezpieczeństwo osobom: świadkom, krzywdzonemu i krzywdzącemu poprzez ich rozdzielenie. </w:t>
      </w:r>
    </w:p>
    <w:p w14:paraId="1ED51D7E" w14:textId="77777777" w:rsidR="00BB378C" w:rsidRDefault="00E20B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Procedura reagowania w przypadku zachowania trudnego, agresywnego lub przemocy ze strony dziecka:</w:t>
      </w:r>
    </w:p>
    <w:p w14:paraId="70D921B1" w14:textId="77777777" w:rsidR="00BB378C" w:rsidRDefault="00E20B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obserwacja dziecka przejawiającego wzmożone napięcie lub trudności stwarzających prawdopodobieństwo wystąpienia zachowania trudnego, w tym agresywnego, autoagresywnego, zagrażającego, </w:t>
      </w:r>
    </w:p>
    <w:p w14:paraId="54EE88F9" w14:textId="77777777" w:rsidR="00BB378C" w:rsidRDefault="00E20B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podjęcie działania w kierunku wyciszenia dziecka z uwzględnieniem jego indywidualnych potrzeb,</w:t>
      </w:r>
    </w:p>
    <w:p w14:paraId="5E099418" w14:textId="77777777" w:rsidR="00BB378C" w:rsidRDefault="00E20B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sytuacji eskalacji zachowań trudnych należy podjąć próbę ich wygaszenia, przerwania, adekwatnie do sytuacji, z zastosowaniem indywidualnych strategii proaktywnych lub nieawersyjnych strategii reaktywnych (np. rozładowania napięcia w sposób społecznie akceptowalny),</w:t>
      </w:r>
    </w:p>
    <w:p w14:paraId="30833C2E" w14:textId="41CE6CEB" w:rsidR="00BB378C" w:rsidRDefault="00E20BE6" w:rsidP="13E30CE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jeżeli podjęte czynności nie przynoszą efektów i następuje dalsza eskalacja zachowań trudnych należy poprosić o pomoc inne osoby z personelu, które znajdują się w pobliżu i powiadomić członka zespołu interwencyjnego, który udziela wsparcia w danej sytuacji oraz informuje Dyrektora,</w:t>
      </w:r>
    </w:p>
    <w:p w14:paraId="35A873EC" w14:textId="355E6E9A" w:rsidR="00BB378C" w:rsidRDefault="00E20BE6" w:rsidP="13E30CEC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w przypadku zachowania o wyjątkowym nasileniu, którego nie można powstrzymać i stwarza ono zagrożenie dla zdrowia i życia własnego i innych osób, należy niezwłocznie powiadomić/wezwać opiekunów dziecka, Dyrektora, jeśli to konieczne udzielić pierwszej pomocy przedmedycznej i wezwać Pogotowie Ratunkowe,</w:t>
      </w:r>
    </w:p>
    <w:p w14:paraId="1A73FBF4" w14:textId="77777777" w:rsidR="00BB378C" w:rsidRDefault="00E20BE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należy zadbać o bezpieczeństwo każdego uczestnika zdarzenia, w tym świadków.</w:t>
      </w:r>
    </w:p>
    <w:p w14:paraId="6E958399" w14:textId="77777777" w:rsidR="00BB378C" w:rsidRDefault="00E20BE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215E99"/>
        </w:rPr>
      </w:pPr>
      <w:r>
        <w:rPr>
          <w:rFonts w:ascii="Times New Roman" w:eastAsia="Times New Roman" w:hAnsi="Times New Roman" w:cs="Times New Roman"/>
          <w:color w:val="000000"/>
        </w:rPr>
        <w:t xml:space="preserve">Członek personelu wraz z członkiem zespołu interwencyjnego sporządza </w:t>
      </w:r>
      <w:r>
        <w:rPr>
          <w:rFonts w:ascii="Times New Roman" w:eastAsia="Times New Roman" w:hAnsi="Times New Roman" w:cs="Times New Roman"/>
          <w:color w:val="000000"/>
          <w:u w:val="single"/>
        </w:rPr>
        <w:t>notatkę służbową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</w:rPr>
        <w:t>Załącznik nr 2 – Notatka służbowa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78E67B1E" w14:textId="7E4B121F" w:rsidR="00BB378C" w:rsidRDefault="00E20BE6" w:rsidP="737FA3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737FA307">
        <w:rPr>
          <w:rFonts w:ascii="Times New Roman" w:eastAsia="Times New Roman" w:hAnsi="Times New Roman" w:cs="Times New Roman"/>
          <w:color w:val="000000" w:themeColor="text1"/>
        </w:rPr>
        <w:t>Notatka jest przekazywana Dyrektorowi i wpinana jako załącznik do Rejestru zgłoszeń (</w:t>
      </w:r>
      <w:r w:rsidRPr="737FA307">
        <w:rPr>
          <w:rFonts w:ascii="Times New Roman" w:eastAsia="Times New Roman" w:hAnsi="Times New Roman" w:cs="Times New Roman"/>
          <w:b/>
          <w:bCs/>
          <w:color w:val="000000" w:themeColor="text1"/>
        </w:rPr>
        <w:t>Z</w:t>
      </w:r>
      <w:r w:rsidRPr="737FA30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ałącznik nr 1 - Rejestr zgłoszeń</w:t>
      </w:r>
      <w:r w:rsidRPr="737FA307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) </w:t>
      </w:r>
      <w:r w:rsidRPr="737FA307">
        <w:rPr>
          <w:rFonts w:ascii="Times New Roman" w:eastAsia="Times New Roman" w:hAnsi="Times New Roman" w:cs="Times New Roman"/>
          <w:color w:val="000000" w:themeColor="text1"/>
        </w:rPr>
        <w:t>znajdującego się w segregatorze “Ochrona dzieci z   Przedszkola nr 35 przed krzywdzeniem”.</w:t>
      </w:r>
    </w:p>
    <w:p w14:paraId="702CC56C" w14:textId="0868990C" w:rsidR="6281F335" w:rsidRDefault="6281F335" w:rsidP="737FA3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37FA307">
        <w:rPr>
          <w:rFonts w:ascii="Times New Roman" w:eastAsia="Times New Roman" w:hAnsi="Times New Roman" w:cs="Times New Roman"/>
          <w:color w:val="000000" w:themeColor="text1"/>
        </w:rPr>
        <w:t>W sytuacjach wymagających dodatkowych zabezpieczeń</w:t>
      </w:r>
      <w:r w:rsidR="40708772" w:rsidRPr="737FA307">
        <w:rPr>
          <w:rFonts w:ascii="Times New Roman" w:eastAsia="Times New Roman" w:hAnsi="Times New Roman" w:cs="Times New Roman"/>
          <w:color w:val="000000" w:themeColor="text1"/>
        </w:rPr>
        <w:t xml:space="preserve"> tworzona jest</w:t>
      </w:r>
      <w:r w:rsidR="40708772" w:rsidRPr="737FA307">
        <w:rPr>
          <w:rFonts w:ascii="Times New Roman" w:eastAsia="Times New Roman" w:hAnsi="Times New Roman" w:cs="Times New Roman"/>
          <w:color w:val="000000" w:themeColor="text1"/>
          <w:u w:val="single"/>
        </w:rPr>
        <w:t xml:space="preserve"> pisemna procedura</w:t>
      </w:r>
      <w:r w:rsidR="40708772" w:rsidRPr="737FA30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40708772" w:rsidRPr="737FA307">
        <w:rPr>
          <w:rFonts w:ascii="Times New Roman" w:eastAsia="Times New Roman" w:hAnsi="Times New Roman" w:cs="Times New Roman"/>
          <w:color w:val="000000" w:themeColor="text1"/>
          <w:u w:val="single"/>
        </w:rPr>
        <w:t>postępowania</w:t>
      </w:r>
      <w:r w:rsidR="40708772" w:rsidRPr="737FA307">
        <w:rPr>
          <w:rFonts w:ascii="Times New Roman" w:eastAsia="Times New Roman" w:hAnsi="Times New Roman" w:cs="Times New Roman"/>
          <w:color w:val="000000" w:themeColor="text1"/>
        </w:rPr>
        <w:t xml:space="preserve"> wobec dziecka</w:t>
      </w:r>
      <w:r w:rsidR="1AF00739" w:rsidRPr="737FA307">
        <w:rPr>
          <w:rFonts w:ascii="Times New Roman" w:eastAsia="Times New Roman" w:hAnsi="Times New Roman" w:cs="Times New Roman"/>
          <w:color w:val="000000" w:themeColor="text1"/>
        </w:rPr>
        <w:t xml:space="preserve"> w celu zagwarantowania jego bezpieczeństwa, a także bezpieczeństwa innych dzieci oraz pracowników przedszkola.</w:t>
      </w:r>
      <w:r w:rsidR="44F59923" w:rsidRPr="737FA307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26D0B83E" w:rsidRPr="737FA307">
        <w:rPr>
          <w:rFonts w:ascii="Times New Roman" w:eastAsia="Times New Roman" w:hAnsi="Times New Roman" w:cs="Times New Roman"/>
          <w:color w:val="000000" w:themeColor="text1"/>
        </w:rPr>
        <w:t>Procedura sporządzana jest przez wychowawcę grupy w porozumieniu z członkami zespołu interwencyjnego. Procedura sporz</w:t>
      </w:r>
      <w:r w:rsidR="4A1311BF" w:rsidRPr="737FA307">
        <w:rPr>
          <w:rFonts w:ascii="Times New Roman" w:eastAsia="Times New Roman" w:hAnsi="Times New Roman" w:cs="Times New Roman"/>
          <w:color w:val="000000" w:themeColor="text1"/>
        </w:rPr>
        <w:t>ądzana zostaje w trzech egzemplarzach (dla dyrektora, dla wychowawcy, dla opiekuna dziecka).</w:t>
      </w:r>
    </w:p>
    <w:p w14:paraId="1AB2FD28" w14:textId="15B5408D" w:rsidR="46ED9504" w:rsidRDefault="46ED9504" w:rsidP="737FA307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737FA307">
        <w:rPr>
          <w:rFonts w:ascii="Times New Roman" w:eastAsia="Times New Roman" w:hAnsi="Times New Roman" w:cs="Times New Roman"/>
          <w:color w:val="000000" w:themeColor="text1"/>
        </w:rPr>
        <w:t>Dyrektor (członek zespołu interwencyjnego) wzywa opiekunów dziecka w celu przedstawienia procedury. Opiekunowie dziecka zobowiązani są pod</w:t>
      </w:r>
      <w:r w:rsidR="6908F344" w:rsidRPr="737FA307">
        <w:rPr>
          <w:rFonts w:ascii="Times New Roman" w:eastAsia="Times New Roman" w:hAnsi="Times New Roman" w:cs="Times New Roman"/>
          <w:color w:val="000000" w:themeColor="text1"/>
        </w:rPr>
        <w:t xml:space="preserve">pisać przekazany dokument. Członek zespołu interwencyjnego dołącza procedurę do dokumentów w segregatorze “Ochrona dzieci </w:t>
      </w:r>
      <w:r w:rsidR="3C7B1861" w:rsidRPr="737FA307">
        <w:rPr>
          <w:rFonts w:ascii="Times New Roman" w:eastAsia="Times New Roman" w:hAnsi="Times New Roman" w:cs="Times New Roman"/>
          <w:color w:val="000000" w:themeColor="text1"/>
        </w:rPr>
        <w:t xml:space="preserve">z Przedszkola nr 35 </w:t>
      </w:r>
      <w:r w:rsidR="6908F344" w:rsidRPr="737FA307">
        <w:rPr>
          <w:rFonts w:ascii="Times New Roman" w:eastAsia="Times New Roman" w:hAnsi="Times New Roman" w:cs="Times New Roman"/>
          <w:color w:val="000000" w:themeColor="text1"/>
        </w:rPr>
        <w:t xml:space="preserve">przed </w:t>
      </w:r>
      <w:r w:rsidR="0DB4E676" w:rsidRPr="737FA307">
        <w:rPr>
          <w:rFonts w:ascii="Times New Roman" w:eastAsia="Times New Roman" w:hAnsi="Times New Roman" w:cs="Times New Roman"/>
          <w:color w:val="000000" w:themeColor="text1"/>
        </w:rPr>
        <w:t>krzywdzeniem”. Wychowawcy grup dołączają procedurę do segregatora “Dokumenty grupy”</w:t>
      </w:r>
      <w:r w:rsidR="2217DB56" w:rsidRPr="737FA307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3D0E1586" w14:textId="77777777" w:rsidR="00BB378C" w:rsidRDefault="00BB378C">
      <w:pPr>
        <w:spacing w:before="240" w:after="200" w:line="36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605C979C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IX</w:t>
      </w:r>
    </w:p>
    <w:p w14:paraId="5B312505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Zasady bezpiecznych relacji personelu z dziećmi</w:t>
      </w:r>
    </w:p>
    <w:p w14:paraId="0766197F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13</w:t>
      </w:r>
    </w:p>
    <w:p w14:paraId="72ECC718" w14:textId="77777777" w:rsidR="00BB378C" w:rsidRDefault="00E20BE6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Obowiązują cały personel. Znajomość i zaakceptowanie zasad bezpiecznych relacji personelu z dziećmi jest potwierdzone podpisaniem stosownego oświadczenia. </w:t>
      </w:r>
    </w:p>
    <w:p w14:paraId="009ED923" w14:textId="77777777" w:rsidR="00BB378C" w:rsidRDefault="00E20BE6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Relacje personelu z dziećmi:</w:t>
      </w:r>
    </w:p>
    <w:p w14:paraId="68FCB91A" w14:textId="201B1768" w:rsidR="00BB378C" w:rsidRDefault="00E20BE6" w:rsidP="13E30CEC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każdy członek personelu jest zobowiązany do utrzymywania profesjonalnej relacji z dziećmi w przedszkolu i każdorazowego rozważenia, czy jego reakcja, komunikat bądź działanie wobec dziecka są adekwatne do sytuacji, bezpieczne, uzasadnione i sprawiedliwe wobec innych dzieci,</w:t>
      </w:r>
    </w:p>
    <w:p w14:paraId="42560CCA" w14:textId="77777777" w:rsidR="00BB378C" w:rsidRDefault="00E20B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każdy członek personelu zobowiązany jest działać w sposób otwarty i przejrzysty dla innych, aby zminimalizować ryzyko błędnej interpretacji swojego zachowania,</w:t>
      </w:r>
    </w:p>
    <w:p w14:paraId="7A35675D" w14:textId="77777777" w:rsidR="00BB378C" w:rsidRDefault="00E20BE6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każdy członek personelu jest zobowiązany do zachowania poufności informacji dotyczących innych dzieci, ich rodziców oraz opiekunów. </w:t>
      </w:r>
    </w:p>
    <w:p w14:paraId="6DCB4DA6" w14:textId="77777777" w:rsidR="00BB378C" w:rsidRDefault="00E20BE6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Komunikacja z dziećmi:</w:t>
      </w:r>
    </w:p>
    <w:p w14:paraId="2B6EC4AE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komunikacji z dziećmi należy zachować cierpliwość i szacunek,</w:t>
      </w:r>
    </w:p>
    <w:p w14:paraId="537C05ED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należy słuchać uważnie dzieci i udzielać im odpowiedzi adekwatnych do ich wieku i danej sytuacji,</w:t>
      </w:r>
    </w:p>
    <w:p w14:paraId="57FC3036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zawstydzać, upokarzać, lekceważyć i obrażać dziecka,</w:t>
      </w:r>
    </w:p>
    <w:p w14:paraId="00D25CAA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ujawniać informacji wrażliwych dotyczących dziecka wobec osób nieuprawnionych, w tym wobec innych dzieci,</w:t>
      </w:r>
    </w:p>
    <w:p w14:paraId="21399F74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podnosić głosu na dziecko w sytuacji innej niż wynikająca z bezpieczeństwa dziecka lub innych dzieci,</w:t>
      </w:r>
    </w:p>
    <w:p w14:paraId="3AA6F9BD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podejmując decyzje dotyczące dziecka, należy poinformować je o tym i starać się brać pod uwagę jego oczekiwania,</w:t>
      </w:r>
    </w:p>
    <w:p w14:paraId="32C78969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należy szanować prawo dziecka do prywatności, jeśli konieczne jest odstąpienie od zasady poufności, aby chronić dziecko, należy wyjaśnić mu to najszybciej jak to możliwe,</w:t>
      </w:r>
    </w:p>
    <w:p w14:paraId="2BEF56B7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zachowywać się w obecności dzieci w sposób niestosowny, obejmuje to używanie wulgarnych słów, gestów i żartów, czynienie obraźliwych uwag, nawiązywanie w wypowiedziach do aktywności bądź atrakcyjności seksualnej oraz wykorzystywanie wobec dziecka relacji władzy lub przewagi fizycznej (zastraszanie, przymuszanie, groźby),</w:t>
      </w:r>
    </w:p>
    <w:p w14:paraId="17DE6E98" w14:textId="77777777" w:rsidR="00BB378C" w:rsidRDefault="00E20BE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należy zapewniać dzieci, że jeśli czują się niekomfortowo w jakiejś sytuacji, wobec konkretnego zachowania czy słów, mogą o tym powiedzieć wybranemu członkowi personelu wskazanej osobie i mogą oczekiwać odpowiedniej reakcji i/lub pomocy.</w:t>
      </w:r>
    </w:p>
    <w:p w14:paraId="4B4574F7" w14:textId="77777777" w:rsidR="00BB378C" w:rsidRDefault="00E20BE6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Działania z dziećmi:</w:t>
      </w:r>
    </w:p>
    <w:p w14:paraId="42A506F7" w14:textId="4AB3E704" w:rsidR="00BB378C" w:rsidRDefault="00E20BE6" w:rsidP="13E30CE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należy doceniać i szanować wkład dzieci w podejmowane działania, aktywnie je angażować i traktować równo bez względu na ich płeć, orientację seksualną,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lastRenderedPageBreak/>
        <w:t>sprawność/niepełnosprawność, status społeczny, etniczny, kulturowy, religijny i światopogląd,</w:t>
      </w:r>
    </w:p>
    <w:p w14:paraId="50090666" w14:textId="77777777" w:rsidR="00BB378C" w:rsidRDefault="00E20B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należy unikać faworyzowania dzieci,</w:t>
      </w:r>
    </w:p>
    <w:p w14:paraId="05475AA3" w14:textId="425A7CD2" w:rsidR="00BB378C" w:rsidRDefault="00E20BE6" w:rsidP="13E30CE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zabrania się izolowania dziecka w zamkniętym pomieszczeniu, krępowania ruchów i stosowania przymusu bezpośredniego, z wyłączeniem sytuacji wystąpienia przesłanek wynikających z ustawy o ochronie zdrowia psychicznego i zgodnie z przepisami tej ustawy (patrz Rozdział VII § 11.),</w:t>
      </w:r>
    </w:p>
    <w:p w14:paraId="1D6CE20E" w14:textId="77777777" w:rsidR="00BB378C" w:rsidRDefault="00E20B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utrwalać wizerunku nieletniego (filmowanie, nagrywanie głosu, fotografowanie) dla potrzeb prywatnych; dotyczy to także umożliwienia osobom trzecim utrwalenia wizerunków dzieci, jeśli dyrekcja Przedszkola nie została o tym poinformowana, nie wyraziła na to zgody i nie uzyskała zgód opiekunów,</w:t>
      </w:r>
    </w:p>
    <w:p w14:paraId="7528E775" w14:textId="77777777" w:rsidR="00BB378C" w:rsidRDefault="00E20B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zabronione jest proponowanie dziecku alkoholu, wyrobów tytoniowych, nielegalnych substancji, jak również używania ich w obecności dzieci,</w:t>
      </w:r>
    </w:p>
    <w:p w14:paraId="3D44726F" w14:textId="40B5F7EA" w:rsidR="00BB378C" w:rsidRDefault="00E20BE6" w:rsidP="13E30CEC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zabrania się przyjmowania pieniędzy, prezentów od dzieci i opiekunów dziecka, nie dotyczy to okazjonalnych podarków związanych ze świętami w roku szkolnym, np. kwiatów, prezentów składkowych czy drobnych upominków,</w:t>
      </w:r>
    </w:p>
    <w:p w14:paraId="05E6DAC7" w14:textId="77777777" w:rsidR="00BB378C" w:rsidRDefault="00E20B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wchodzić w relacje jakiejkolwiek zależności wobec dziecka lub opiekunów dziecka, zachowywania się w sposób mogący sugerować innym istnienie takiej zależności i prowadzący do oskarżeń o nierówne traktowanie bądź czerpanie korzyści majątkowych,</w:t>
      </w:r>
    </w:p>
    <w:p w14:paraId="0463BE97" w14:textId="77777777" w:rsidR="00BB378C" w:rsidRDefault="00E20B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wszystkie niestosowne sytuacje wobec dziecka sytuacje, muszą być raportowane Dyrektorowi przedszkola. Jeśli pracownik jest ich świadkiem, zobowiązany jest reagować stanowczo, ale z wyczuciem, aby zachować godność osób zainteresowanych,</w:t>
      </w:r>
    </w:p>
    <w:p w14:paraId="01936679" w14:textId="77777777" w:rsidR="00BB378C" w:rsidRDefault="00E20BE6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nawiązywać z dzieckiem jakichkolwiek relacji seksualnych, składania mu propozycji o nieodpowiednim charakterze; obejmuje to także seksualne komentarze, żarty, gesty oraz udostępnianie nieletnim treści erotycznych i pornograficznych bez względu na ich formę.</w:t>
      </w:r>
    </w:p>
    <w:p w14:paraId="0ECEEB9A" w14:textId="77777777" w:rsidR="00BB378C" w:rsidRDefault="00E20BE6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Kontakt fizyczny z dziećmi</w:t>
      </w:r>
      <w:r>
        <w:rPr>
          <w:rFonts w:ascii="Times New Roman" w:eastAsia="Times New Roman" w:hAnsi="Times New Roman" w:cs="Times New Roman"/>
          <w:color w:val="000000"/>
        </w:rPr>
        <w:t>:</w:t>
      </w:r>
    </w:p>
    <w:p w14:paraId="33313CE7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każde przemocowe działanie wobec dziecka jest niedopuszczalne. Istnieją jednak sytuacje, w których fizyczny kontakt z dzieckiem może być stosowny i spełnia zasady bezpiecznego </w:t>
      </w:r>
      <w:r>
        <w:rPr>
          <w:rFonts w:ascii="Times New Roman" w:eastAsia="Times New Roman" w:hAnsi="Times New Roman" w:cs="Times New Roman"/>
          <w:color w:val="000000"/>
        </w:rPr>
        <w:lastRenderedPageBreak/>
        <w:t>kontaktu: jest odpowiedzią na potrzeby dziecka w danym momencie, uwzględnia wiek dziecka, etap rozwojowy, płeć, kontekst kulturowy i sytuacyjny oraz trudności dziecka. Nie można jednak wyznaczyć uniwersalnej stosowności każdego takiego kontaktu fizycznego, ponieważ zachowanie odpowiednie wobec jednego dziecka może być nieodpowiednie wobec innego,</w:t>
      </w:r>
    </w:p>
    <w:p w14:paraId="02FA339D" w14:textId="37B6DC78" w:rsidR="00BB378C" w:rsidRDefault="00E20BE6" w:rsidP="13E30CE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należy kierować się zawsze swoim profesjonalnym osądem, słuchając, obserwując i odnotowując reakcję dziecka, pytając je o zgodę na kontakt fizyczny (np. przytulenie) i zachowując świadomość, że nawet przy dobrych intencjach taki kontakt może być błędnie zinterpretowany przez dziecko lub osoby trzecie,</w:t>
      </w:r>
    </w:p>
    <w:p w14:paraId="539AC704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wolno bić, szturchać, popychać ani w jakikolwiek sposób naruszać integralności fizycznej dziecka,</w:t>
      </w:r>
    </w:p>
    <w:p w14:paraId="73D1D6C1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należy angażować się w takie aktywności jak udawane walki z dziećmi czy brutalne zabawy fizyczne,</w:t>
      </w:r>
    </w:p>
    <w:p w14:paraId="5428B1A8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zabrania się dotykać dziecka w sposób, który może być uznany za nieprzyzwoity lub niestosowny,</w:t>
      </w:r>
    </w:p>
    <w:p w14:paraId="38346A80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należy zawsze być przygotowanym na wyjaśnienie swoich działań,</w:t>
      </w:r>
    </w:p>
    <w:p w14:paraId="4DE67CA0" w14:textId="2C26E197" w:rsidR="00BB378C" w:rsidRDefault="00E20BE6" w:rsidP="13E30CE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należy zachować szczególną ostrożność wobec dzieci, które doświadczyły nadużycia i krzywdzenia, w tym seksualnego, fizycznego bądź zaniedbania. Takie doświadczenia mogą czasem sprawić, że dziecko będzie dążyć do nawiązania niestosownych bądź nieadekwatnych fizycznych kontaktów z dorosłymi. W takich sytuacjach powinno się reagować z wyczuciem, jednak stanowczo i pomóc dziecku zrozumieć znaczenie osobistych granic,</w:t>
      </w:r>
    </w:p>
    <w:p w14:paraId="1E47F4F2" w14:textId="17E40537" w:rsidR="00BB378C" w:rsidRDefault="00E20BE6" w:rsidP="13E30CEC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kontakt fizyczny z dzieckiem nigdy nie może być niejawny bądź ukrywany, wiązać się  z jakąkolwiek gratyfikacją ani wynikać z relacji władzy. Jeśli pracownik będzie świadkiem jakiegokolwiek z wyżej opisanych zachowań i/lub sytuacji ze strony innych dorosłych lub dzieci, zawsze powinien poinformować o tym Dyrektora/członka zespołu interwencyjnego,</w:t>
      </w:r>
    </w:p>
    <w:p w14:paraId="498CB431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sytuacjach wymagających czynności pielęgnacyjnych i higienicznych wobec dziecka, należy unikać innego niż niezbędny kontaktu fizycznego z dzieckiem. Dotyczy to zwłaszcza pomagania dziecku w ubieraniu i rozbieraniu, jedzeniu, myciu i w korzystaniu z toalety,</w:t>
      </w:r>
    </w:p>
    <w:p w14:paraId="35E99232" w14:textId="77777777" w:rsidR="00BB378C" w:rsidRDefault="00E20BE6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jeśli pielęgnacja i opieka higieniczna nad dziećmi ze specjalnymi potrzebami, należy do obowiązków pracownika, zostanie on przeszkolony w tym kierunku.</w:t>
      </w:r>
    </w:p>
    <w:p w14:paraId="5C9A4C33" w14:textId="77777777" w:rsidR="00BB378C" w:rsidRDefault="00BB378C">
      <w:pPr>
        <w:spacing w:before="240" w:after="200" w:line="36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66A17AC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X</w:t>
      </w:r>
    </w:p>
    <w:p w14:paraId="4F1ADE7A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Zasady bezpiecznej rekrutacji personelu</w:t>
      </w:r>
    </w:p>
    <w:p w14:paraId="54D5C29D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14</w:t>
      </w:r>
    </w:p>
    <w:p w14:paraId="2797E823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Dyrektor przed zatrudnieniem personelu w przedszkolu poznaje dane osobowe oraz otrzymuje dokumenty potwierdzające kwalifikacje zawodowe, wykształcenie i przebieg dotychczasowego zatrudnienia kandydata. </w:t>
      </w:r>
    </w:p>
    <w:p w14:paraId="09B15E29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Dyrektor przeprowadza rozmowę kwalifikacyjną podczas której ocenia predyspozycje kandydata do pracy z dziećmi, stosunek do wartości podzielanych przez placówkę tj. ochrona praw dzieci i szacunek do ich godności. Może prosić kandydata o przedstawienie referencji od poprzedniego pracodawcy lub o podanie kontaktu do osoby, która takie referencje może wystawić. Podstawą dostarczenia takich referencji lub kontaktu jest pisemna zgoda kandydata.</w:t>
      </w:r>
    </w:p>
    <w:p w14:paraId="7475FD65" w14:textId="52F338C7" w:rsidR="00BB378C" w:rsidRDefault="00E20BE6" w:rsidP="13E30CEC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Dyrektor dba o to, aby personel przez niego zatrudniony</w:t>
      </w:r>
      <w:r w:rsidRPr="13E30CEC">
        <w:rPr>
          <w:color w:val="000000" w:themeColor="text1"/>
        </w:rPr>
        <w:t xml:space="preserve">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oraz inne osoby dopuszczone do kontaktu z dziećmi na terenie Przedszkola posiadały odpowiednie kwalifikacje do pracy z dziećmi oraz były dla nich bezpieczne.</w:t>
      </w:r>
    </w:p>
    <w:p w14:paraId="6D86F5DD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Kandydat wypełnia kwestionariusz osoby ubiegającej się o zatrudnienie w Przedszkolu nr 35 z oddziałami integracyjnymi “Tęczowy Domek we Wrocławiu” (</w:t>
      </w:r>
      <w:r>
        <w:rPr>
          <w:rFonts w:ascii="Times New Roman" w:eastAsia="Times New Roman" w:hAnsi="Times New Roman" w:cs="Times New Roman"/>
          <w:i/>
          <w:color w:val="000000"/>
        </w:rPr>
        <w:t>Polityka RODO Przedszkola nr 35, załącznik nr 13a</w:t>
      </w:r>
      <w:r>
        <w:rPr>
          <w:rFonts w:ascii="Times New Roman" w:eastAsia="Times New Roman" w:hAnsi="Times New Roman" w:cs="Times New Roman"/>
          <w:color w:val="000000"/>
        </w:rPr>
        <w:t>) oraz otrzymuje Klauzulę informacyjną - rekrutacja pracownika (</w:t>
      </w:r>
      <w:r>
        <w:rPr>
          <w:rFonts w:ascii="Times New Roman" w:eastAsia="Times New Roman" w:hAnsi="Times New Roman" w:cs="Times New Roman"/>
          <w:i/>
          <w:color w:val="000000"/>
        </w:rPr>
        <w:t>Polityka RODO Przedszkola nr 35, załącznik nr 7k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</w:p>
    <w:p w14:paraId="6D9307F5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przypadku zatrudniania osób na stanowiska nauczycieli, zgodnie z art. 10 ust. 5 ustawy – Karta nauczyciela, zbierane są od przyszłego pracownika zaświadczenia, że nie był skazany prawomocnym wyrokiem za umyślne przestępstwo lub umyślne przestępstwo skarbowe oraz nie toczy się przeciwko niemu postępowanie karne w sprawie o umyślne przestępstwo ścigane z oskarżenia publicznego lub postępowanie dyscyplinarne. Nadto w świetle art. 10 ust. 8b Karty Nauczyciela, Dyrektor Przedszkola, przed nawiązaniem stosunku pracy z nauczycielem, jest obowiązany zasięgnąć informacji z Centralnego Rejestru Orzeczeń Dyscyplinarnych, prowadzonego przez Ministra Edukacji Narodowej, czy nauczyciel nie był karany karą </w:t>
      </w:r>
      <w:r>
        <w:rPr>
          <w:rFonts w:ascii="Times New Roman" w:eastAsia="Times New Roman" w:hAnsi="Times New Roman" w:cs="Times New Roman"/>
          <w:color w:val="000000"/>
        </w:rPr>
        <w:lastRenderedPageBreak/>
        <w:t>administracyjną, o której mowa w art. 10 ust. 5 pkt 4a Karty Nauczyciela (</w:t>
      </w:r>
      <w:r>
        <w:rPr>
          <w:rFonts w:ascii="Times New Roman" w:eastAsia="Times New Roman" w:hAnsi="Times New Roman" w:cs="Times New Roman"/>
          <w:i/>
          <w:color w:val="000000"/>
        </w:rPr>
        <w:t>Polityka RODO Przedszkola nr 35).</w:t>
      </w:r>
    </w:p>
    <w:p w14:paraId="3CA538C4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Dyrektor na podstawie art. 21 ustawy o przeciwdziałaniu zagrożeniom przestępczością na tle seksualnym i ochronie małoletnich przed nawiązaniem z osobą stosunku pracy lub przed dopuszczeniem osoby do innej działalności związanej z wykonywaniem obowiązków związanych z wychowaniem, edukacją, wypoczynkiem, leczeniem, świadczeniem porad psychologicznych, rozwojem duchowym, uprawianiem sportu lub realizacją innych zainteresowań przez dziecko, lub z opieką nad nimi, uzyskuje informacje: </w:t>
      </w:r>
    </w:p>
    <w:p w14:paraId="297F8D4C" w14:textId="77777777" w:rsidR="00BB378C" w:rsidRDefault="00E20BE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czy dane tej osoby są zamieszczone w Rejestrze</w:t>
      </w:r>
      <w:r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Sprawców Przestępstw na Tle Seksualnym - z dostępem ograniczonym lub w Rejestrze osób, w stosunku do których Państwowa Komisja do spraw przeciwdziałania wykorzystaniu seksualnemu małoletnich poniżej lat 15 wydała postanowienie o wpisie w Rejestrze;</w:t>
      </w:r>
    </w:p>
    <w:p w14:paraId="1D5C6B23" w14:textId="77777777" w:rsidR="00BB378C" w:rsidRDefault="00E20BE6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od osoby, której dotyczy, informację z Krajowego Rejestru Karnego w zakresie przestępstw określonych w rozdziale XIX i XXV Kodeksu karnego, w art. 189a i art. 207 Kodeksu karnego oraz w ustawie z dnia 29 lipca 2005 r. o przeciwdziałaniu narkomanii (Dz. U. z 2023 r. poz. 1939), lub za odpowiadające tym przestępstwom czyny zabronione określone w przepisach prawa obcego. </w:t>
      </w:r>
    </w:p>
    <w:p w14:paraId="7D86DEF9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Wydruk z Rejestru przechowuje się w aktach osobowych pracownika lub analogicznej dokumentacji dotyczącej wolontariusza/praktykanta/stażysty lub osoby zatrudnionej w oparciu o umowę cywilnoprawną.</w:t>
      </w:r>
    </w:p>
    <w:p w14:paraId="3A24FEAD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Jeżeli osoba posiada obywatelstwo inne niż polskie, wówczas powinna przedłożyć również informację z rejestru karnego państwa obywatelstwa uzyskiwaną do celów działalności zawodowej lub wolontariackiej związanej z kontaktami z dziećmi, bądź informację z rejestru karnego, jeżeli prawo tego państwa nie przewiduje wydawania informacji dla ww. celów. </w:t>
      </w:r>
    </w:p>
    <w:p w14:paraId="384B1561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Od kandydata/kandydatki Dyrektor pobiera również oświadczenie o państwie lub państwach zamieszkiwania w ciągu ostatnich 20 lat, innych niż Rzeczypospolita Polska i państwo obywatelstwa, oraz jednocześnie przedkłada pracodawcy lub innemu organizatorowi informację z rejestrów karnych tych państw uzyskiwaną do celów działalności zawodowej lub wolontariackiej związanej z kontaktami z dziećmi, bądź informację z rejestru karnego, jeżeli prawo tego państwa nie przewiduje wydawania informacji dla ww. celów </w:t>
      </w:r>
      <w:r>
        <w:rPr>
          <w:rFonts w:ascii="Times New Roman" w:eastAsia="Times New Roman" w:hAnsi="Times New Roman" w:cs="Times New Roman"/>
          <w:i/>
          <w:color w:val="000000"/>
        </w:rPr>
        <w:t>(Załącznik nr 8 - Oświadczenie o zamieszkiwaniu w innych krajach)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337FFE9C" w14:textId="77777777" w:rsidR="00BB378C" w:rsidRDefault="00E20BE6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określonym:</w:t>
      </w:r>
    </w:p>
    <w:p w14:paraId="50576E61" w14:textId="77777777" w:rsidR="00BB378C" w:rsidRDefault="00E20B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rozdziale XIX i XXV Kodeksu karnego (przestępstwa przeciwko życiu, zdrowiu, wolności seksualnej i obyczajności), w art. 189a (przestępstwo handlu ludźmi),</w:t>
      </w:r>
    </w:p>
    <w:p w14:paraId="4532528F" w14:textId="77777777" w:rsidR="00BB378C" w:rsidRDefault="00E20B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art. 207 Kodeksu karnego (przestępstwo znęcania się fizycznie lub psychicznie nad osobą najbliższą lub nad inną osobą pozostającą w stałym lub przemijającym stosunku zależności od sprawcy),</w:t>
      </w:r>
    </w:p>
    <w:p w14:paraId="36961131" w14:textId="77777777" w:rsidR="00BB378C" w:rsidRDefault="00E20BE6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ustawie z dnia 29 lipca 2005 r. o przeciwdziałaniu narkomanii,</w:t>
      </w:r>
    </w:p>
    <w:p w14:paraId="361E4517" w14:textId="5B64A46C" w:rsidR="00BB378C" w:rsidRDefault="00E20BE6" w:rsidP="13E30C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oraz nie wydano wobec nich innego  orzeczenia, w którym stwierdzono, iż dopuścili się takich czynów zabronionych oraz że nie ma obowiązku wynikającego z orzeczenia sądu, innego uprawnionego organu lub  ustawy stosowania się do zakazu zajmowania wszelkich lub określonych stanowisk,  wykonywania wszelkich lub określonych zawodów albo działalności związanych </w:t>
      </w:r>
      <w:r w:rsidR="2162906C" w:rsidRPr="13E30CEC">
        <w:rPr>
          <w:rFonts w:ascii="Times New Roman" w:eastAsia="Times New Roman" w:hAnsi="Times New Roman" w:cs="Times New Roman"/>
          <w:color w:val="000000" w:themeColor="text1"/>
        </w:rPr>
        <w:t xml:space="preserve">z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wychowaniem, edukacją, wypoczynkiem, leczeniem, świadczeniem porad  psychologicznych, rozwojem duchowym, uprawianiem sportu lub realizacją innych  zainteresowań przez małoletnich lub z opieką nad nimi. </w:t>
      </w:r>
    </w:p>
    <w:p w14:paraId="1CEF91CB" w14:textId="2A4BA891" w:rsidR="003E0974" w:rsidRDefault="003E0974" w:rsidP="13E30CEC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Pod oświadczeniami składanymi pod rygorem odpowiedzialności karnej składa się oświadczenie o następującej treści: </w:t>
      </w:r>
      <w:r w:rsidRPr="13E30CEC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„Jestem świadomy/-a odpowiedzialności karnej za złożenie fałszywego oświadczenia”. 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Oświadczenie to zastępuje pouczenie organu o odpowiedzialności karnej za złożenie fałszywego oświadczenia </w:t>
      </w:r>
      <w:r w:rsidRPr="13E30CEC">
        <w:rPr>
          <w:rFonts w:ascii="Times New Roman" w:eastAsia="Times New Roman" w:hAnsi="Times New Roman" w:cs="Times New Roman"/>
          <w:i/>
          <w:iCs/>
          <w:color w:val="000000" w:themeColor="text1"/>
        </w:rPr>
        <w:t>(Załącznik nr 9 - Oświadczenie o niekaralności)</w:t>
      </w:r>
      <w:r w:rsidRPr="13E30CEC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B3A5FA8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ROZDZIAŁ XI</w:t>
      </w:r>
    </w:p>
    <w:p w14:paraId="3974ADC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Zasady ochrony danych osobowych i wizerunku dziecka</w:t>
      </w:r>
    </w:p>
    <w:p w14:paraId="4C3AE3E3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15</w:t>
      </w:r>
    </w:p>
    <w:p w14:paraId="0A455156" w14:textId="77777777" w:rsidR="00BB378C" w:rsidRDefault="00E20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</w:rPr>
        <w:t>Placówka zapewnia najwyższe standardy ochrony danych osobowych dzieci zgodnie z obowiązującymi przepisami prawa.</w:t>
      </w:r>
    </w:p>
    <w:p w14:paraId="204E09DD" w14:textId="77777777" w:rsidR="00BB378C" w:rsidRDefault="00E20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Placówka uznając prawo dziecka do prywatności i ochrony danych osobowych oraz dóbr osobistych zapewnia ochronę jego danych osobowych i wizerunku. </w:t>
      </w:r>
    </w:p>
    <w:p w14:paraId="6CDD30E9" w14:textId="77777777" w:rsidR="00BB378C" w:rsidRDefault="00E20BE6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Wytyczne dotyczące zasad ochrony danych osobowych, warunków ich przetwarzania oraz zasad ochrony wizerunku dziecka stanowią Politykę RODO w Przedszkolu nr 35, która jest dostępna na stronie internetowej przedszkola.</w:t>
      </w:r>
    </w:p>
    <w:p w14:paraId="7E000BA5" w14:textId="77777777" w:rsidR="00E24A66" w:rsidRDefault="00E24A66" w:rsidP="00E24A66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7CAA3B60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ROZDZIAŁ XII</w:t>
      </w:r>
    </w:p>
    <w:p w14:paraId="29B4BEE6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Zasady bezpiecznego korzystania z Internetu i mediów elektronicznych</w:t>
      </w:r>
    </w:p>
    <w:p w14:paraId="160C3C1F" w14:textId="77777777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§ 16</w:t>
      </w:r>
    </w:p>
    <w:p w14:paraId="6E6B3E6F" w14:textId="77777777" w:rsidR="00BB378C" w:rsidRDefault="00E20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Personel jest zobowiązany informować dzieci o zasadach bezpiecznego korzystania z Internetu i mediów elektronicznych. Nauczyciele przeprowadzają z dziećmi cykliczne pogadanki dotyczące bezpiecznego korzystania z Internetu i mediów elektronicznych.</w:t>
      </w:r>
    </w:p>
    <w:p w14:paraId="23472BFA" w14:textId="77777777" w:rsidR="00BB378C" w:rsidRDefault="00E20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Przedszkole zapewnia stały dostęp do materiałów edukacyjnych, dotyczących bezpiecznego korzystania z Internetu.</w:t>
      </w:r>
    </w:p>
    <w:p w14:paraId="7C6ECED6" w14:textId="77777777" w:rsidR="00BB378C" w:rsidRDefault="00E20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Na terenie placówki dostęp dziecka do Internetu i mediów elektronicznych jest możliwy wyłącznie pod nadzorem personelu.</w:t>
      </w:r>
    </w:p>
    <w:p w14:paraId="4201F0B6" w14:textId="77777777" w:rsidR="00BB378C" w:rsidRDefault="00E20BE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Przedszkole, zapewniając dzieciom dostęp do Internetu i mediów elektronicznych jest zobowiązane podejmować działania zabezpieczające dzieci przed dostępem do treści, które mogą stanowić zagrożenie dla ich prawidłowego rozwoju. </w:t>
      </w:r>
    </w:p>
    <w:p w14:paraId="5F7C5174" w14:textId="77777777" w:rsidR="00BB378C" w:rsidRDefault="00E20BE6">
      <w:pPr>
        <w:spacing w:before="24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§ 17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14:paraId="3F4DB917" w14:textId="77777777" w:rsidR="00BB378C" w:rsidRDefault="00E20B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przedszkolu dzieci nie mają bezpośredniego dostępu do komputerów i nie pracują na nich samodzielnie. </w:t>
      </w:r>
    </w:p>
    <w:p w14:paraId="23C27B0D" w14:textId="77777777" w:rsidR="00BB378C" w:rsidRDefault="00E20B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Komputery grupowe są wykorzystywane przez personel w celu przygotowania i prezentacji materiałów edukacyjnych z zachowaniem zasad bezpiecznego użytkowania Internetu i mediów elektronicznych i/lub sporządzania dokumentacji służbowej po godzinach pracy z dziećmi.</w:t>
      </w:r>
    </w:p>
    <w:p w14:paraId="76F77770" w14:textId="77777777" w:rsidR="00BB378C" w:rsidRDefault="00E20B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Wyznaczony pracownik zapewnia, by na wszystkich komputerach na terenie przedszkola było zainstalowane i aktualizowane oprogramowanie antywirusowe.</w:t>
      </w:r>
    </w:p>
    <w:p w14:paraId="0EADFC1A" w14:textId="47AE538E" w:rsidR="00BB378C" w:rsidRDefault="00E20BE6" w:rsidP="13E30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lastRenderedPageBreak/>
        <w:t>Wyznaczony pracownik przynajmniej raz na trzy miesiące sprawdza, czy na komputerach z dostępem do Internetu nie znajdują się niebezpieczne treści. W przypadku znalezienia niebezpiecznych treści, ustala kto korzystał z komputera w czasie ich wprowadzania.</w:t>
      </w:r>
    </w:p>
    <w:p w14:paraId="43AD2106" w14:textId="0326A6C1" w:rsidR="00BB378C" w:rsidRDefault="00E20BE6" w:rsidP="13E30CE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Z monitora interaktywnego dzieci korzystają wyłącznie pod nadzorem personelu, który wykorzystuje go do prezentacji materiałów i gier edukacyjnych, dostosowanych do wieku i możliwości dzieci.</w:t>
      </w:r>
    </w:p>
    <w:p w14:paraId="63D8CA21" w14:textId="77777777" w:rsidR="00BB378C" w:rsidRDefault="00E20B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 magicznego dywanu dzieci korzystają wyłącznie pod nadzorem personelu, który wykorzystuje go do gier edukacyjnych, dostosowanych do wieku i możliwości dzieci.</w:t>
      </w:r>
    </w:p>
    <w:p w14:paraId="0ECF43DC" w14:textId="77777777" w:rsidR="00BB378C" w:rsidRDefault="00BB378C">
      <w:pPr>
        <w:spacing w:before="240" w:after="200" w:line="36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406B09AA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ROZDZIAŁ XIII</w:t>
      </w:r>
      <w:r>
        <w:rPr>
          <w:rFonts w:ascii="Times New Roman" w:eastAsia="Times New Roman" w:hAnsi="Times New Roman" w:cs="Times New Roman"/>
        </w:rPr>
        <w:t xml:space="preserve"> </w:t>
      </w:r>
    </w:p>
    <w:p w14:paraId="655EA82E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Monitoring realizacji Standardów Ochrony Dzieci w Przedszkolu nr 35</w:t>
      </w:r>
      <w:r>
        <w:rPr>
          <w:rFonts w:ascii="Times New Roman" w:eastAsia="Times New Roman" w:hAnsi="Times New Roman" w:cs="Times New Roman"/>
        </w:rPr>
        <w:t xml:space="preserve"> </w:t>
      </w:r>
    </w:p>
    <w:p w14:paraId="7B66DC5A" w14:textId="77777777" w:rsidR="00BB378C" w:rsidRDefault="00E20BE6">
      <w:pPr>
        <w:spacing w:before="24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§ 18</w:t>
      </w:r>
    </w:p>
    <w:p w14:paraId="34205B43" w14:textId="77777777" w:rsidR="00BB378C" w:rsidRDefault="00E20B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 początku każdego roku szkolnego Dyrektor wyznacza lidera i członków zespołu interwencyjnego </w:t>
      </w:r>
      <w:r>
        <w:rPr>
          <w:rFonts w:ascii="Times New Roman" w:eastAsia="Times New Roman" w:hAnsi="Times New Roman" w:cs="Times New Roman"/>
          <w:b/>
          <w:i/>
          <w:color w:val="000000"/>
        </w:rPr>
        <w:t xml:space="preserve">(Załącznik nr 6 – Lista członków zespołu interwencyjnego) </w:t>
      </w:r>
      <w:r>
        <w:rPr>
          <w:rFonts w:ascii="Times New Roman" w:eastAsia="Times New Roman" w:hAnsi="Times New Roman" w:cs="Times New Roman"/>
          <w:color w:val="000000"/>
        </w:rPr>
        <w:t>odpowiedzialnych za realizację Standardów Ochrony Dzieci w Przedszkolu nr 35 z oddziałami integracyjnymi “Tęczowy Domek” we Wrocławiu.</w:t>
      </w:r>
    </w:p>
    <w:p w14:paraId="5859E8D6" w14:textId="64EDCB37" w:rsidR="00BB378C" w:rsidRDefault="00E20BE6" w:rsidP="13E30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>Lider przy wsparciu zespołu interwencyjnego monitoruje realizację Standardów Ochrony Dzieci w Przedszkolu nr 35, reaguje na sygnały ich naruszenia, prowadzi rejestr zgłoszeń, prowadzi ewidencję dokumentów zamieszczanych w segregatorze “Ochrona Dzieci z Przedszkola nr 35 przed krzywdzeniem”.</w:t>
      </w:r>
    </w:p>
    <w:p w14:paraId="0C464F3C" w14:textId="77777777" w:rsidR="00BB378C" w:rsidRDefault="00E20BE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Lider przeprowadza wśród personelu, raz na 12 miesięcy, ankietę monitorującą poziom realizacji Standardów Ochrony Dzieci (</w:t>
      </w:r>
      <w:r>
        <w:rPr>
          <w:rFonts w:ascii="Times New Roman" w:eastAsia="Times New Roman" w:hAnsi="Times New Roman" w:cs="Times New Roman"/>
          <w:b/>
          <w:i/>
          <w:color w:val="000000"/>
        </w:rPr>
        <w:t>Załącznik nr 7 – Monitoring standardów).</w:t>
      </w:r>
    </w:p>
    <w:p w14:paraId="005A5D15" w14:textId="4314A2EF" w:rsidR="00BB378C" w:rsidRDefault="00E20BE6" w:rsidP="13E30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Na podstawie przeprowadzonej ankiety zespół interwencyjny sporządza pisemny raport  z monitoringu, który następnie przekazuje Dyrektorowi przedszkola. </w:t>
      </w:r>
    </w:p>
    <w:p w14:paraId="2CA74056" w14:textId="7AF93384" w:rsidR="00BB378C" w:rsidRDefault="00BB378C" w:rsidP="13E30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00" w:line="360" w:lineRule="auto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13E30CEC">
        <w:rPr>
          <w:rFonts w:ascii="Times New Roman" w:eastAsia="Times New Roman" w:hAnsi="Times New Roman" w:cs="Times New Roman"/>
          <w:color w:val="000000" w:themeColor="text1"/>
        </w:rPr>
        <w:t xml:space="preserve">Na podstawie otrzymanego raportu Dyrektor wraz z zespołem interwencyjnym wprowadza niezbędne zmiany do Standardów Ochrony Dzieci i ogłasza je pracownikom, dzieciom i ich opiekunom. </w:t>
      </w:r>
    </w:p>
    <w:p w14:paraId="275BDBE4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ROZDZIAŁ XIV</w:t>
      </w:r>
      <w:r>
        <w:rPr>
          <w:rFonts w:ascii="Times New Roman" w:eastAsia="Times New Roman" w:hAnsi="Times New Roman" w:cs="Times New Roman"/>
        </w:rPr>
        <w:t xml:space="preserve"> </w:t>
      </w:r>
    </w:p>
    <w:p w14:paraId="0A0F7999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Przepisy końcowe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7F1CB2F" w14:textId="2DB8D883" w:rsidR="00BB378C" w:rsidRPr="003E0974" w:rsidRDefault="00E20BE6" w:rsidP="003E0974">
      <w:pPr>
        <w:spacing w:before="24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§ 19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720CAF60" w14:textId="77777777" w:rsidR="00BB378C" w:rsidRDefault="00E20B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Niniejsze Standardy Ochrony Dzieci wchodzą w życie z dniem ogłoszenia. </w:t>
      </w:r>
    </w:p>
    <w:p w14:paraId="6BB0E5E4" w14:textId="77777777" w:rsidR="00BB378C" w:rsidRDefault="00E20BE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Ogłoszenie Standarów Ochrony Dzieci następuje poprzez:</w:t>
      </w:r>
    </w:p>
    <w:p w14:paraId="7C704AF2" w14:textId="77777777" w:rsidR="00BB378C" w:rsidRDefault="00E20B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wywieszenie na tablicy ogłoszeń przy każdym wejściu do placówki, </w:t>
      </w:r>
    </w:p>
    <w:p w14:paraId="7AF80E23" w14:textId="77777777" w:rsidR="00BB378C" w:rsidRDefault="00E20B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umieszczenie na przedszkolnej stronie internetowej, </w:t>
      </w:r>
    </w:p>
    <w:p w14:paraId="19434808" w14:textId="77777777" w:rsidR="00BB378C" w:rsidRDefault="00E20B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przedszkolnym profilu Facebook, </w:t>
      </w:r>
    </w:p>
    <w:p w14:paraId="452F235D" w14:textId="77777777" w:rsidR="00BB378C" w:rsidRDefault="00E20B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przesłanie tekstu Standardów Ochrony Dzieci pracownikom i opiekunom dzieci drogą elektroniczną,</w:t>
      </w:r>
    </w:p>
    <w:p w14:paraId="3C6C7310" w14:textId="77777777" w:rsidR="00BB378C" w:rsidRDefault="00E20BE6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wywieszenie w salach grup w wersji skróconej - obrazkowej zrozumiałej dla dzieci.</w:t>
      </w:r>
    </w:p>
    <w:p w14:paraId="27870335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0192CC4B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7B40A05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50F16B89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58B7469A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0A1C6800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ECE8A9C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54A86EDE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3AAEFD10" w14:textId="1C5B059C" w:rsidR="13E30CEC" w:rsidRDefault="13E30CEC" w:rsidP="13E30CEC">
      <w:pPr>
        <w:spacing w:before="240" w:after="200" w:line="360" w:lineRule="auto"/>
        <w:jc w:val="both"/>
        <w:rPr>
          <w:rFonts w:ascii="Times New Roman" w:eastAsia="Times New Roman" w:hAnsi="Times New Roman" w:cs="Times New Roman"/>
          <w:i/>
          <w:iCs/>
          <w:u w:val="single"/>
        </w:rPr>
      </w:pPr>
    </w:p>
    <w:p w14:paraId="5F9B6F5F" w14:textId="78459BC4" w:rsidR="00BB378C" w:rsidRDefault="00E20BE6" w:rsidP="13E30CE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  <w:r w:rsidRPr="13E30CEC">
        <w:rPr>
          <w:rFonts w:ascii="Times New Roman" w:eastAsia="Times New Roman" w:hAnsi="Times New Roman" w:cs="Times New Roman"/>
          <w:i/>
          <w:iCs/>
          <w:u w:val="single"/>
        </w:rPr>
        <w:t xml:space="preserve">Załącznik nr 1 - Rejestr zgłoszeń </w:t>
      </w:r>
    </w:p>
    <w:p w14:paraId="690C7111" w14:textId="77777777" w:rsidR="00BB378C" w:rsidRDefault="00E20BE6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Rejestr zgłoszeń 2024/2025</w:t>
      </w:r>
    </w:p>
    <w:tbl>
      <w:tblPr>
        <w:tblW w:w="9735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115"/>
        <w:gridCol w:w="2655"/>
        <w:gridCol w:w="1655"/>
        <w:gridCol w:w="1655"/>
        <w:gridCol w:w="1655"/>
      </w:tblGrid>
      <w:tr w:rsidR="00BB378C" w14:paraId="54D02E2E" w14:textId="77777777" w:rsidTr="26A82A4B">
        <w:trPr>
          <w:trHeight w:val="435"/>
        </w:trPr>
        <w:tc>
          <w:tcPr>
            <w:tcW w:w="2115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1D5A860D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Numer zgłoszenia</w:t>
            </w:r>
          </w:p>
        </w:tc>
        <w:tc>
          <w:tcPr>
            <w:tcW w:w="2655" w:type="dxa"/>
            <w:vMerge w:val="restart"/>
            <w:tcMar>
              <w:left w:w="105" w:type="dxa"/>
              <w:right w:w="105" w:type="dxa"/>
            </w:tcMar>
            <w:vAlign w:val="center"/>
          </w:tcPr>
          <w:p w14:paraId="34D55147" w14:textId="7412E702" w:rsidR="00BB378C" w:rsidRDefault="4C6CE895" w:rsidP="13E30CEC">
            <w:pPr>
              <w:spacing w:before="240" w:after="0" w:line="360" w:lineRule="auto"/>
            </w:pPr>
            <w:r w:rsidRPr="13E30CEC">
              <w:rPr>
                <w:rFonts w:ascii="Times New Roman" w:eastAsia="Times New Roman" w:hAnsi="Times New Roman" w:cs="Times New Roman"/>
              </w:rPr>
              <w:t>Imię i nazwisko dziecka</w:t>
            </w:r>
          </w:p>
        </w:tc>
        <w:tc>
          <w:tcPr>
            <w:tcW w:w="4965" w:type="dxa"/>
            <w:gridSpan w:val="3"/>
            <w:tcMar>
              <w:left w:w="105" w:type="dxa"/>
              <w:right w:w="105" w:type="dxa"/>
            </w:tcMar>
            <w:vAlign w:val="center"/>
          </w:tcPr>
          <w:p w14:paraId="769BDF3D" w14:textId="78B52F7B" w:rsidR="00BB378C" w:rsidRDefault="129EBF74" w:rsidP="13E30CEC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13E30CEC">
              <w:rPr>
                <w:rFonts w:ascii="Times New Roman" w:eastAsia="Times New Roman" w:hAnsi="Times New Roman" w:cs="Times New Roman"/>
              </w:rPr>
              <w:t>Data</w:t>
            </w:r>
          </w:p>
        </w:tc>
      </w:tr>
      <w:tr w:rsidR="13E30CEC" w14:paraId="7EEC43CF" w14:textId="77777777" w:rsidTr="26A82A4B">
        <w:trPr>
          <w:trHeight w:val="300"/>
        </w:trPr>
        <w:tc>
          <w:tcPr>
            <w:tcW w:w="2115" w:type="dxa"/>
            <w:vMerge/>
            <w:tcMar>
              <w:left w:w="105" w:type="dxa"/>
              <w:right w:w="105" w:type="dxa"/>
            </w:tcMar>
            <w:vAlign w:val="center"/>
          </w:tcPr>
          <w:p w14:paraId="124E35C3" w14:textId="77777777" w:rsidR="000A2B43" w:rsidRDefault="000A2B43"/>
        </w:tc>
        <w:tc>
          <w:tcPr>
            <w:tcW w:w="2655" w:type="dxa"/>
            <w:vMerge/>
            <w:tcMar>
              <w:left w:w="105" w:type="dxa"/>
              <w:right w:w="105" w:type="dxa"/>
            </w:tcMar>
            <w:vAlign w:val="center"/>
          </w:tcPr>
          <w:p w14:paraId="30FAC04B" w14:textId="77777777" w:rsidR="000A2B43" w:rsidRDefault="000A2B43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F51AAF7" w14:textId="189AA4C5" w:rsidR="129EBF74" w:rsidRDefault="129EBF74" w:rsidP="26A82A4B">
            <w:pPr>
              <w:rPr>
                <w:rFonts w:ascii="Times New Roman" w:eastAsia="Times New Roman" w:hAnsi="Times New Roman" w:cs="Times New Roman"/>
              </w:rPr>
            </w:pPr>
            <w:r w:rsidRPr="26A82A4B">
              <w:rPr>
                <w:rFonts w:ascii="Times New Roman" w:eastAsia="Times New Roman" w:hAnsi="Times New Roman" w:cs="Times New Roman"/>
              </w:rPr>
              <w:t>Notatka służbowa</w:t>
            </w: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557CB27" w14:textId="7021AB4B" w:rsidR="129EBF74" w:rsidRDefault="129EBF74" w:rsidP="26A82A4B">
            <w:pPr>
              <w:rPr>
                <w:rFonts w:ascii="Times New Roman" w:eastAsia="Times New Roman" w:hAnsi="Times New Roman" w:cs="Times New Roman"/>
              </w:rPr>
            </w:pPr>
            <w:r w:rsidRPr="26A82A4B">
              <w:rPr>
                <w:rFonts w:ascii="Times New Roman" w:eastAsia="Times New Roman" w:hAnsi="Times New Roman" w:cs="Times New Roman"/>
              </w:rPr>
              <w:t>Plan pomocy</w:t>
            </w: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472AF90" w14:textId="1ACFE74A" w:rsidR="129EBF74" w:rsidRDefault="129EBF74" w:rsidP="26A82A4B">
            <w:pPr>
              <w:rPr>
                <w:rFonts w:ascii="Times New Roman" w:eastAsia="Times New Roman" w:hAnsi="Times New Roman" w:cs="Times New Roman"/>
              </w:rPr>
            </w:pPr>
            <w:r w:rsidRPr="26A82A4B">
              <w:rPr>
                <w:rFonts w:ascii="Times New Roman" w:eastAsia="Times New Roman" w:hAnsi="Times New Roman" w:cs="Times New Roman"/>
              </w:rPr>
              <w:t>Karta interwencji</w:t>
            </w:r>
          </w:p>
        </w:tc>
      </w:tr>
      <w:tr w:rsidR="00BB378C" w14:paraId="66CD0945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04EF06FA" w14:textId="54CD2B04" w:rsidR="00BB378C" w:rsidRDefault="00E20BE6" w:rsidP="13E30CE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 w:rsidRPr="13E30CEC">
              <w:rPr>
                <w:rFonts w:ascii="Times New Roman" w:eastAsia="Times New Roman" w:hAnsi="Times New Roman" w:cs="Times New Roman"/>
              </w:rPr>
              <w:lastRenderedPageBreak/>
              <w:t>1/2024/2025</w:t>
            </w:r>
          </w:p>
          <w:p w14:paraId="518880D6" w14:textId="5213065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7CC381AF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C21E37E" w14:textId="07E42981" w:rsidR="13E30CEC" w:rsidRDefault="13E30CEC" w:rsidP="13E30CE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C4E3A1B" w14:textId="7B1E2FA4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05ABC7D" w14:textId="773E8A64" w:rsidR="13E30CEC" w:rsidRDefault="13E30CEC" w:rsidP="13E30CEC"/>
        </w:tc>
      </w:tr>
      <w:tr w:rsidR="00BB378C" w14:paraId="35FE61C1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22AC5D9F" w14:textId="6E244538" w:rsidR="00BB378C" w:rsidRDefault="00BB378C" w:rsidP="13E30CE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 w:rsidRPr="13E30CEC">
              <w:rPr>
                <w:rFonts w:ascii="Times New Roman" w:eastAsia="Times New Roman" w:hAnsi="Times New Roman" w:cs="Times New Roman"/>
              </w:rPr>
              <w:t>2/2024/2025</w:t>
            </w:r>
          </w:p>
          <w:p w14:paraId="34F7CD71" w14:textId="509198B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21912EEF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9E30B3B" w14:textId="169995FA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5B977F0D" w14:textId="4E2EFD25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77FFDC6" w14:textId="149E5384" w:rsidR="13E30CEC" w:rsidRDefault="13E30CEC" w:rsidP="13E30CEC"/>
        </w:tc>
      </w:tr>
      <w:tr w:rsidR="00BB378C" w14:paraId="680A1CED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7AF8FD7B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3/2024/2025</w:t>
            </w:r>
          </w:p>
          <w:p w14:paraId="3D2145C1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407DD082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09506D7" w14:textId="3629CD98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52E6E477" w14:textId="20165CAB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59E4864B" w14:textId="059DF169" w:rsidR="13E30CEC" w:rsidRDefault="13E30CEC" w:rsidP="13E30CEC"/>
        </w:tc>
      </w:tr>
      <w:tr w:rsidR="00BB378C" w14:paraId="2FA2FEBF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67049E51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4/2024/2025</w:t>
            </w:r>
          </w:p>
          <w:p w14:paraId="373A6AAF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571B8C92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F3CDB29" w14:textId="5A6FF3F2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C12ED7F" w14:textId="1DE2BF06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4E76C62" w14:textId="51FE23C9" w:rsidR="13E30CEC" w:rsidRDefault="13E30CEC" w:rsidP="13E30CEC"/>
        </w:tc>
      </w:tr>
      <w:tr w:rsidR="00BB378C" w14:paraId="2510B914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1B13AAB3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5/2024/2025</w:t>
            </w:r>
          </w:p>
          <w:p w14:paraId="5C88492D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736C2D5E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6DFB37BE" w14:textId="64E4BAC3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F8562E7" w14:textId="0BC4E6CB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F173270" w14:textId="17B270E3" w:rsidR="13E30CEC" w:rsidRDefault="13E30CEC" w:rsidP="13E30CEC"/>
        </w:tc>
      </w:tr>
      <w:tr w:rsidR="00BB378C" w14:paraId="67E0F5A5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0D98FE60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6/2024/2025</w:t>
            </w:r>
          </w:p>
          <w:p w14:paraId="41634EA4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19CCB209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0A7B32B" w14:textId="60064023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E44D14C" w14:textId="55D3E8F0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C444EF1" w14:textId="1C309DE7" w:rsidR="13E30CEC" w:rsidRDefault="13E30CEC" w:rsidP="13E30CEC"/>
        </w:tc>
      </w:tr>
      <w:tr w:rsidR="00BB378C" w14:paraId="2680C5D7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3C3CB872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7/2024/2025</w:t>
            </w:r>
          </w:p>
          <w:p w14:paraId="007CD0C6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4F61E9DC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46924DB" w14:textId="3BD40D6D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CEEF23B" w14:textId="2280F1D5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EF604E8" w14:textId="12F161F6" w:rsidR="13E30CEC" w:rsidRDefault="13E30CEC" w:rsidP="13E30CEC"/>
        </w:tc>
      </w:tr>
      <w:tr w:rsidR="00BB378C" w14:paraId="54567F6C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3532A292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8/2024/2025</w:t>
            </w:r>
          </w:p>
          <w:p w14:paraId="7293903B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2211156E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2E27CED" w14:textId="77A99075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1B60FFD" w14:textId="0138A1BC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7EE7D59" w14:textId="0D909768" w:rsidR="13E30CEC" w:rsidRDefault="13E30CEC" w:rsidP="13E30CEC"/>
        </w:tc>
      </w:tr>
      <w:tr w:rsidR="00BB378C" w14:paraId="16B0F1A2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77FBAA26" w14:textId="0D193352" w:rsidR="00BB378C" w:rsidRDefault="00E20BE6" w:rsidP="13E30CE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 w:rsidRPr="13E30CEC">
              <w:rPr>
                <w:rFonts w:ascii="Times New Roman" w:eastAsia="Times New Roman" w:hAnsi="Times New Roman" w:cs="Times New Roman"/>
              </w:rPr>
              <w:lastRenderedPageBreak/>
              <w:t>9/2024/2025</w:t>
            </w:r>
          </w:p>
          <w:p w14:paraId="15633884" w14:textId="53E5B26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1A7BD11C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3728765" w14:textId="6798F544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A082099" w14:textId="155A9BB0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9E7A897" w14:textId="14A3F0A5" w:rsidR="13E30CEC" w:rsidRDefault="13E30CEC" w:rsidP="13E30CEC"/>
        </w:tc>
      </w:tr>
      <w:tr w:rsidR="00BB378C" w14:paraId="7A7186CF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1D329677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10/2024/2025</w:t>
            </w:r>
          </w:p>
          <w:p w14:paraId="38C31910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2FA55FBE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DFC9EDD" w14:textId="3870A663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CE2E490" w14:textId="079414AB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F2AE458" w14:textId="25450E3C" w:rsidR="13E30CEC" w:rsidRDefault="13E30CEC" w:rsidP="13E30CEC"/>
        </w:tc>
      </w:tr>
      <w:tr w:rsidR="00BB378C" w14:paraId="3766120F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704DB8F2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11/2024/2025</w:t>
            </w:r>
          </w:p>
          <w:p w14:paraId="70BCFE98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1D7FEF9A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8CA5733" w14:textId="0F30925D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D82519F" w14:textId="397341E3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31C8329" w14:textId="458DE0EA" w:rsidR="13E30CEC" w:rsidRDefault="13E30CEC" w:rsidP="13E30CEC"/>
        </w:tc>
      </w:tr>
      <w:tr w:rsidR="00BB378C" w14:paraId="144E63E6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61CF97E6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12/2024/2025</w:t>
            </w:r>
          </w:p>
          <w:p w14:paraId="74033336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39D08498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85752D8" w14:textId="0BA5FD86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08918D9" w14:textId="55652001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C1CD0BF" w14:textId="6FE35FEB" w:rsidR="13E30CEC" w:rsidRDefault="13E30CEC" w:rsidP="13E30CEC"/>
        </w:tc>
      </w:tr>
      <w:tr w:rsidR="00BB378C" w14:paraId="5FB657B3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1E5B28A0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13/2024/2025</w:t>
            </w:r>
          </w:p>
          <w:p w14:paraId="2A32533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67AE9388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ADA2DD9" w14:textId="5F415C71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75A19166" w14:textId="254F4C87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B80DB15" w14:textId="2D677091" w:rsidR="13E30CEC" w:rsidRDefault="13E30CEC" w:rsidP="13E30CEC"/>
        </w:tc>
      </w:tr>
      <w:tr w:rsidR="00BB378C" w14:paraId="22FF6650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714F562D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14/2024/2025</w:t>
            </w:r>
          </w:p>
          <w:p w14:paraId="0BA9E89F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104DE160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8EE2984" w14:textId="28E5886C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F4B4B1A" w14:textId="5B32CFE5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5B49525E" w14:textId="4FBFEE9B" w:rsidR="13E30CEC" w:rsidRDefault="13E30CEC" w:rsidP="13E30CEC"/>
        </w:tc>
      </w:tr>
      <w:tr w:rsidR="00BB378C" w14:paraId="0B9777CE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3B04C0DD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15/2024/2025</w:t>
            </w:r>
          </w:p>
          <w:p w14:paraId="4067A1CC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62B6DBD6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98870CC" w14:textId="3CD660E4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DC01FCC" w14:textId="5B890AD4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042E8B9D" w14:textId="285A1953" w:rsidR="13E30CEC" w:rsidRDefault="13E30CEC" w:rsidP="13E30CEC"/>
        </w:tc>
      </w:tr>
      <w:tr w:rsidR="00BB378C" w14:paraId="799D10CB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4CDBCCDD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16/2024/2025</w:t>
            </w:r>
          </w:p>
          <w:p w14:paraId="274F088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1E065558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197615D0" w14:textId="362CC2DB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4FA68D6C" w14:textId="46815257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B7D914D" w14:textId="7F6413E2" w:rsidR="13E30CEC" w:rsidRDefault="13E30CEC" w:rsidP="13E30CEC"/>
        </w:tc>
      </w:tr>
      <w:tr w:rsidR="00BB378C" w14:paraId="088F7176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199A36B5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17/2024/2025</w:t>
            </w:r>
          </w:p>
          <w:p w14:paraId="4C317414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203EF131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FC0223B" w14:textId="220E8713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6C534C2C" w14:textId="3F3598DF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5C776A1" w14:textId="235D9119" w:rsidR="13E30CEC" w:rsidRDefault="13E30CEC" w:rsidP="13E30CEC"/>
        </w:tc>
      </w:tr>
      <w:tr w:rsidR="00BB378C" w14:paraId="346C5725" w14:textId="77777777" w:rsidTr="26A82A4B">
        <w:trPr>
          <w:trHeight w:val="300"/>
        </w:trPr>
        <w:tc>
          <w:tcPr>
            <w:tcW w:w="2115" w:type="dxa"/>
            <w:tcMar>
              <w:left w:w="105" w:type="dxa"/>
              <w:right w:w="105" w:type="dxa"/>
            </w:tcMar>
            <w:vAlign w:val="center"/>
          </w:tcPr>
          <w:p w14:paraId="020074E4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18/2024/2025</w:t>
            </w:r>
          </w:p>
          <w:p w14:paraId="66910B12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55" w:type="dxa"/>
            <w:tcMar>
              <w:left w:w="105" w:type="dxa"/>
              <w:right w:w="105" w:type="dxa"/>
            </w:tcMar>
            <w:vAlign w:val="center"/>
          </w:tcPr>
          <w:p w14:paraId="65628CE1" w14:textId="77777777" w:rsidR="00BB378C" w:rsidRDefault="00BB378C">
            <w:pPr>
              <w:spacing w:before="240" w:line="360" w:lineRule="auto"/>
            </w:pPr>
          </w:p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3C835DD4" w14:textId="05C6BD9D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78E9CC2" w14:textId="77BC6250" w:rsidR="13E30CEC" w:rsidRDefault="13E30CEC" w:rsidP="13E30CEC"/>
        </w:tc>
        <w:tc>
          <w:tcPr>
            <w:tcW w:w="1655" w:type="dxa"/>
            <w:tcMar>
              <w:left w:w="105" w:type="dxa"/>
              <w:right w:w="105" w:type="dxa"/>
            </w:tcMar>
            <w:vAlign w:val="center"/>
          </w:tcPr>
          <w:p w14:paraId="2561A62B" w14:textId="4A738DFE" w:rsidR="13E30CEC" w:rsidRDefault="13E30CEC" w:rsidP="13E30CEC"/>
        </w:tc>
      </w:tr>
    </w:tbl>
    <w:p w14:paraId="557C887B" w14:textId="5BEEF4D4" w:rsidR="00BB378C" w:rsidRDefault="00E20BE6" w:rsidP="13E30CEC">
      <w:pPr>
        <w:spacing w:before="240" w:after="200" w:line="360" w:lineRule="auto"/>
        <w:jc w:val="right"/>
        <w:rPr>
          <w:rFonts w:ascii="Times New Roman" w:eastAsia="Times New Roman" w:hAnsi="Times New Roman" w:cs="Times New Roman"/>
        </w:rPr>
      </w:pPr>
      <w:r w:rsidRPr="13E30CEC">
        <w:rPr>
          <w:rFonts w:ascii="Times New Roman" w:eastAsia="Times New Roman" w:hAnsi="Times New Roman" w:cs="Times New Roman"/>
          <w:i/>
          <w:iCs/>
          <w:u w:val="single"/>
        </w:rPr>
        <w:t xml:space="preserve">Załącznik nr 2 - Notatka służbowa </w:t>
      </w:r>
      <w:r w:rsidRPr="13E30CEC">
        <w:rPr>
          <w:rFonts w:ascii="Times New Roman" w:eastAsia="Times New Roman" w:hAnsi="Times New Roman" w:cs="Times New Roman"/>
          <w:i/>
          <w:iCs/>
        </w:rPr>
        <w:t xml:space="preserve">                          </w:t>
      </w:r>
      <w:r w:rsidRPr="13E30CEC">
        <w:rPr>
          <w:rFonts w:ascii="Times New Roman" w:eastAsia="Times New Roman" w:hAnsi="Times New Roman" w:cs="Times New Roman"/>
        </w:rPr>
        <w:t>..............………………………….........................</w:t>
      </w:r>
      <w:r w:rsidR="7979D0F5" w:rsidRPr="13E30CEC">
        <w:rPr>
          <w:rFonts w:ascii="Times New Roman" w:eastAsia="Times New Roman" w:hAnsi="Times New Roman" w:cs="Times New Roman"/>
        </w:rPr>
        <w:t xml:space="preserve">                                    </w:t>
      </w:r>
      <w:r w:rsidRPr="13E30CEC">
        <w:rPr>
          <w:rFonts w:ascii="Times New Roman" w:eastAsia="Times New Roman" w:hAnsi="Times New Roman" w:cs="Times New Roman"/>
        </w:rPr>
        <w:t xml:space="preserve">Miejscowość, data </w:t>
      </w:r>
    </w:p>
    <w:p w14:paraId="258CB2C6" w14:textId="51ACE2B4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3E30CEC">
        <w:rPr>
          <w:rFonts w:ascii="Times New Roman" w:eastAsia="Times New Roman" w:hAnsi="Times New Roman" w:cs="Times New Roman"/>
          <w:b/>
          <w:bCs/>
          <w:sz w:val="28"/>
          <w:szCs w:val="28"/>
        </w:rPr>
        <w:t>Notatka służbowa</w:t>
      </w:r>
      <w:r w:rsidR="0454C4B7" w:rsidRPr="13E30C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do zgłoszenia nr ...............................</w:t>
      </w:r>
    </w:p>
    <w:p w14:paraId="21B31279" w14:textId="77777777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W dniu …………………….... o godz. …………….  miała miejsce sytuacja  </w:t>
      </w:r>
      <w:r>
        <w:br/>
      </w:r>
      <w:r>
        <w:rPr>
          <w:rFonts w:ascii="Times New Roman" w:eastAsia="Times New Roman" w:hAnsi="Times New Roman" w:cs="Times New Roman"/>
        </w:rPr>
        <w:t xml:space="preserve">(imię i nazwisko poszkodowanego i sprawcy, opis sytuacji/zdarzenia): </w:t>
      </w:r>
    </w:p>
    <w:p w14:paraId="6DD87CCD" w14:textId="7D98D318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 w:rsidRPr="13E30CEC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38C44D" w14:textId="77777777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W powyższej sytuacji (co zrobiono, kogo powiadomiono, inne działania): </w:t>
      </w:r>
    </w:p>
    <w:p w14:paraId="0DCF9352" w14:textId="3528DC8D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 w:rsidRPr="13E30CEC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535FFE" w14:textId="77777777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Świadkiem/ami sytuacji/zdarzenia był/li (wymienić: imię, nazwisko, grupa, itd.): </w:t>
      </w:r>
    </w:p>
    <w:p w14:paraId="6462E692" w14:textId="25FAE252" w:rsidR="00BB378C" w:rsidRDefault="00E20BE6">
      <w:pPr>
        <w:spacing w:before="240" w:after="200" w:line="360" w:lineRule="auto"/>
        <w:jc w:val="right"/>
        <w:rPr>
          <w:rFonts w:ascii="Times New Roman" w:eastAsia="Times New Roman" w:hAnsi="Times New Roman" w:cs="Times New Roman"/>
        </w:rPr>
      </w:pPr>
      <w:r w:rsidRPr="13E30CEC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Notatkę sporządzili:</w:t>
      </w:r>
    </w:p>
    <w:p w14:paraId="5D3D69F6" w14:textId="046899D3" w:rsidR="00BB378C" w:rsidRDefault="00E20BE6" w:rsidP="13E30CEC">
      <w:pPr>
        <w:spacing w:before="240" w:line="360" w:lineRule="auto"/>
        <w:jc w:val="right"/>
        <w:rPr>
          <w:rFonts w:ascii="Times New Roman" w:eastAsia="Times New Roman" w:hAnsi="Times New Roman" w:cs="Times New Roman"/>
        </w:rPr>
      </w:pPr>
      <w:r>
        <w:lastRenderedPageBreak/>
        <w:t xml:space="preserve"> ........................................................................</w:t>
      </w:r>
    </w:p>
    <w:p w14:paraId="0FB9DBF2" w14:textId="300FA323" w:rsidR="00BB378C" w:rsidRDefault="00E20BE6" w:rsidP="13E30CEC">
      <w:pPr>
        <w:spacing w:before="240" w:line="360" w:lineRule="auto"/>
        <w:rPr>
          <w:rFonts w:ascii="Times New Roman" w:eastAsia="Times New Roman" w:hAnsi="Times New Roman" w:cs="Times New Roman"/>
        </w:rPr>
      </w:pPr>
      <w:r w:rsidRPr="13E30CEC">
        <w:rPr>
          <w:rFonts w:ascii="Times New Roman" w:eastAsia="Times New Roman" w:hAnsi="Times New Roman" w:cs="Times New Roman"/>
          <w:i/>
          <w:iCs/>
          <w:u w:val="single"/>
        </w:rPr>
        <w:t>Załącznik nr 3 - Plan pomocy</w:t>
      </w:r>
    </w:p>
    <w:p w14:paraId="68378C62" w14:textId="128A430B" w:rsidR="00BB378C" w:rsidRDefault="00E20BE6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3E30CEC">
        <w:rPr>
          <w:rFonts w:ascii="Times New Roman" w:eastAsia="Times New Roman" w:hAnsi="Times New Roman" w:cs="Times New Roman"/>
          <w:b/>
          <w:bCs/>
          <w:sz w:val="28"/>
          <w:szCs w:val="28"/>
        </w:rPr>
        <w:t>Plan pomocy</w:t>
      </w:r>
      <w:r w:rsidR="4A273DEE" w:rsidRPr="13E30C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do zgłoszenia nr .......................</w:t>
      </w:r>
    </w:p>
    <w:tbl>
      <w:tblPr>
        <w:tblStyle w:val="a2"/>
        <w:tblW w:w="9735" w:type="dxa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3091"/>
        <w:gridCol w:w="3344"/>
      </w:tblGrid>
      <w:tr w:rsidR="00BB378C" w14:paraId="3C860BC6" w14:textId="77777777" w:rsidTr="13E30CEC">
        <w:trPr>
          <w:trHeight w:val="585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61171A8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Imię i nazwisko dziecka:</w:t>
            </w: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641FCA4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378C" w14:paraId="33E2D946" w14:textId="77777777" w:rsidTr="13E30CEC">
        <w:trPr>
          <w:trHeight w:val="585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D7E8FDB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Przyczyna </w:t>
            </w:r>
            <w:r>
              <w:rPr>
                <w:rFonts w:ascii="Times New Roman" w:eastAsia="Times New Roman" w:hAnsi="Times New Roman" w:cs="Times New Roman"/>
              </w:rPr>
              <w:t>sporządzenia planu pomocy:</w:t>
            </w:r>
          </w:p>
          <w:p w14:paraId="7B61B818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EE07484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378C" w14:paraId="563A8F2D" w14:textId="77777777" w:rsidTr="13E30CEC">
        <w:trPr>
          <w:trHeight w:val="990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0B62CDF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Osoba zawiadamiająca </w:t>
            </w:r>
            <w:r>
              <w:br/>
            </w:r>
            <w:r>
              <w:rPr>
                <w:rFonts w:ascii="Times New Roman" w:eastAsia="Times New Roman" w:hAnsi="Times New Roman" w:cs="Times New Roman"/>
              </w:rPr>
              <w:t>o podejrzeniu krzywdzenia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7E423B5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378C" w14:paraId="5CC4A17F" w14:textId="77777777" w:rsidTr="13E30CEC">
        <w:trPr>
          <w:trHeight w:val="765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F938292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Opis sytuacji </w:t>
            </w:r>
            <w:r>
              <w:rPr>
                <w:rFonts w:ascii="Times New Roman" w:eastAsia="Times New Roman" w:hAnsi="Times New Roman" w:cs="Times New Roman"/>
              </w:rPr>
              <w:t xml:space="preserve">przedszkolnej </w:t>
            </w:r>
            <w:r>
              <w:br/>
            </w:r>
            <w:r>
              <w:rPr>
                <w:rFonts w:ascii="Times New Roman" w:eastAsia="Times New Roman" w:hAnsi="Times New Roman" w:cs="Times New Roman"/>
              </w:rPr>
              <w:t>i rodzinnej dziecka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</w:p>
          <w:p w14:paraId="7904F0FB" w14:textId="77777777" w:rsidR="00BB378C" w:rsidRDefault="00E20BE6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rozmowa z dzieckiem,</w:t>
            </w:r>
          </w:p>
          <w:p w14:paraId="4D9DB422" w14:textId="77777777" w:rsidR="00BB378C" w:rsidRDefault="00E20BE6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rozmowa z wychowawcą,</w:t>
            </w:r>
          </w:p>
          <w:p w14:paraId="36146C5F" w14:textId="77777777" w:rsidR="00BB378C" w:rsidRDefault="00E20BE6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rozmowa z personelem,</w:t>
            </w:r>
          </w:p>
          <w:p w14:paraId="488E4131" w14:textId="77777777" w:rsidR="00BB378C" w:rsidRDefault="00E20BE6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rozmowa z rodzicem zawiadamiającym o podejrzeniu krzywdzenia.</w:t>
            </w:r>
          </w:p>
          <w:p w14:paraId="08366161" w14:textId="2548E126" w:rsidR="00BB378C" w:rsidRDefault="00BB378C" w:rsidP="13E30CE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04D1B865" w14:textId="5BFE6E1D" w:rsidR="00BB378C" w:rsidRDefault="00BB378C" w:rsidP="13E30CE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1467D5FC" w14:textId="51EAF0D9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E88EE93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163568ED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1A0718C0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1D4D50A0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3A1AB98E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2E4D559A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67D9C6B1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  <w:p w14:paraId="28A854A9" w14:textId="77777777" w:rsidR="00BB378C" w:rsidRDefault="00BB378C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0055C745" w14:textId="77777777" w:rsidTr="13E30CEC">
        <w:trPr>
          <w:trHeight w:val="480"/>
        </w:trPr>
        <w:tc>
          <w:tcPr>
            <w:tcW w:w="9735" w:type="dxa"/>
            <w:gridSpan w:val="3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E7477A0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Spotkania z opiekunami dziecka</w:t>
            </w:r>
            <w:r>
              <w:rPr>
                <w:rFonts w:ascii="Times New Roman" w:eastAsia="Times New Roman" w:hAnsi="Times New Roman" w:cs="Times New Roman"/>
              </w:rPr>
              <w:t xml:space="preserve"> - data i opis spotkania:</w:t>
            </w:r>
          </w:p>
          <w:p w14:paraId="551E23F1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BB378C" w14:paraId="6EC7A117" w14:textId="77777777" w:rsidTr="13E30CEC">
        <w:trPr>
          <w:trHeight w:val="480"/>
        </w:trPr>
        <w:tc>
          <w:tcPr>
            <w:tcW w:w="973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5CA5910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Podpisy uczestników spotkania:</w:t>
            </w:r>
          </w:p>
        </w:tc>
      </w:tr>
      <w:tr w:rsidR="00BB378C" w14:paraId="40CA4B9D" w14:textId="77777777" w:rsidTr="13E30CEC">
        <w:trPr>
          <w:trHeight w:val="180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B7BD554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Podjęte działania </w:t>
            </w:r>
          </w:p>
          <w:p w14:paraId="58B3FFF5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(indywidualne określenie ram czasowych)</w:t>
            </w: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C6F515E" w14:textId="77777777" w:rsidR="00BB378C" w:rsidRDefault="00E20BE6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psychoedukacja rodzica</w:t>
            </w:r>
          </w:p>
          <w:p w14:paraId="25914430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.......................................................................................................................................................................................................</w:t>
            </w:r>
          </w:p>
          <w:p w14:paraId="50F1B263" w14:textId="77777777" w:rsidR="00BB378C" w:rsidRDefault="00E20BE6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proponowane wsparcie w placówce (np. pomoc psychologiczno-pedagogiczna, warsztaty)</w:t>
            </w:r>
          </w:p>
          <w:p w14:paraId="63556EB5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F85016D" w14:textId="77777777" w:rsidR="00BB378C" w:rsidRDefault="00E20BE6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motywowanie do szukania wsparcia poza placówką (przedstawienie miejsc/możliwości)</w:t>
            </w:r>
          </w:p>
          <w:p w14:paraId="0C948D1D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9F65532" w14:textId="77777777" w:rsidR="00BB378C" w:rsidRDefault="00E20BE6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Inne</w:t>
            </w:r>
          </w:p>
          <w:p w14:paraId="3A2F39D4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BB378C" w14:paraId="225A8093" w14:textId="77777777" w:rsidTr="13E30CEC">
        <w:trPr>
          <w:trHeight w:val="180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BC39875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Podpis rodzica:</w:t>
            </w: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9BC92DB" w14:textId="77777777" w:rsidR="00BB378C" w:rsidRDefault="00BB378C">
            <w:pPr>
              <w:spacing w:before="240" w:line="360" w:lineRule="auto"/>
            </w:pPr>
          </w:p>
        </w:tc>
      </w:tr>
      <w:tr w:rsidR="00BB378C" w14:paraId="5A2D55E7" w14:textId="77777777" w:rsidTr="13E30CEC">
        <w:trPr>
          <w:trHeight w:val="1485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50356E8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Monitorowanie</w:t>
            </w:r>
            <w:r>
              <w:rPr>
                <w:rFonts w:ascii="Times New Roman" w:eastAsia="Times New Roman" w:hAnsi="Times New Roman" w:cs="Times New Roman"/>
              </w:rPr>
              <w:t xml:space="preserve"> sytuacji </w:t>
            </w:r>
            <w:r>
              <w:br/>
            </w:r>
            <w:r>
              <w:rPr>
                <w:rFonts w:ascii="Times New Roman" w:eastAsia="Times New Roman" w:hAnsi="Times New Roman" w:cs="Times New Roman"/>
              </w:rPr>
              <w:t xml:space="preserve">i dobrostanu dziecka – </w:t>
            </w:r>
          </w:p>
          <w:p w14:paraId="6C29AB0A" w14:textId="77777777" w:rsidR="00BB378C" w:rsidRDefault="00E20BE6">
            <w:pPr>
              <w:spacing w:before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ocena efektywności planu:</w:t>
            </w: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59397A5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46CF031A" w14:textId="77777777" w:rsidTr="13E30CEC">
        <w:trPr>
          <w:trHeight w:val="90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8456B44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Postanowienia zespołu interwencyjnego:</w:t>
            </w:r>
          </w:p>
        </w:tc>
        <w:tc>
          <w:tcPr>
            <w:tcW w:w="309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A30DC35" w14:textId="77777777" w:rsidR="00BB378C" w:rsidRDefault="00E20BE6">
            <w:pPr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Data zakończenia procesu</w:t>
            </w:r>
          </w:p>
          <w:p w14:paraId="7F7CA22F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................................................</w:t>
            </w:r>
          </w:p>
        </w:tc>
        <w:tc>
          <w:tcPr>
            <w:tcW w:w="33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66E978" w14:textId="77777777" w:rsidR="00BB378C" w:rsidRDefault="00E20BE6">
            <w:pPr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Data założenia </w:t>
            </w:r>
          </w:p>
          <w:p w14:paraId="66179F4C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karty interwencji</w:t>
            </w:r>
          </w:p>
          <w:p w14:paraId="33470672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...................................................</w:t>
            </w:r>
          </w:p>
        </w:tc>
      </w:tr>
      <w:tr w:rsidR="00BB378C" w14:paraId="1B8ABBFD" w14:textId="77777777" w:rsidTr="13E30CEC">
        <w:trPr>
          <w:trHeight w:val="90"/>
        </w:trPr>
        <w:tc>
          <w:tcPr>
            <w:tcW w:w="33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EB6E56C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Podpisy zespołu:</w:t>
            </w:r>
          </w:p>
          <w:p w14:paraId="198C2612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4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09D3F1B" w14:textId="77777777" w:rsidR="00BB378C" w:rsidRDefault="00BB378C">
            <w:pPr>
              <w:spacing w:before="240" w:line="360" w:lineRule="auto"/>
            </w:pPr>
          </w:p>
        </w:tc>
      </w:tr>
    </w:tbl>
    <w:p w14:paraId="345A8FD5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114CBDB1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4815E493" w14:textId="77777777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Załącznik nr 4 - Karta interwencji</w:t>
      </w:r>
    </w:p>
    <w:p w14:paraId="0AEEBADD" w14:textId="6C4C8D0C" w:rsidR="00BB378C" w:rsidRDefault="00E20BE6">
      <w:pPr>
        <w:spacing w:before="240"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3E30CEC">
        <w:rPr>
          <w:rFonts w:ascii="Times New Roman" w:eastAsia="Times New Roman" w:hAnsi="Times New Roman" w:cs="Times New Roman"/>
          <w:b/>
          <w:bCs/>
          <w:sz w:val="28"/>
          <w:szCs w:val="28"/>
        </w:rPr>
        <w:t>Karta interwencji</w:t>
      </w:r>
      <w:r w:rsidR="26080B02" w:rsidRPr="13E30CE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do zgłoszenia nr.............................</w:t>
      </w:r>
    </w:p>
    <w:p w14:paraId="03837380" w14:textId="77777777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3"/>
        <w:tblW w:w="9735" w:type="dxa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5"/>
        <w:gridCol w:w="337"/>
        <w:gridCol w:w="1933"/>
        <w:gridCol w:w="1911"/>
        <w:gridCol w:w="2689"/>
      </w:tblGrid>
      <w:tr w:rsidR="00BB378C" w14:paraId="200150FE" w14:textId="77777777">
        <w:trPr>
          <w:trHeight w:val="585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4F2A65A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Imię i nazwisko dziecka:</w:t>
            </w: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BE4B505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378C" w14:paraId="5EDC6341" w14:textId="77777777">
        <w:trPr>
          <w:trHeight w:val="585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D8CE162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Przyczyna interwencji: </w:t>
            </w: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0AF66E2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40AD6B9" w14:textId="77777777" w:rsidR="00BB378C" w:rsidRDefault="00BB378C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4F935C91" w14:textId="77777777">
        <w:trPr>
          <w:trHeight w:val="990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7D88BC1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Osoba zawiadamiająca</w:t>
            </w:r>
            <w:r>
              <w:rPr>
                <w:rFonts w:ascii="Times New Roman" w:eastAsia="Times New Roman" w:hAnsi="Times New Roman" w:cs="Times New Roman"/>
              </w:rPr>
              <w:t xml:space="preserve"> o podejrzeniu </w:t>
            </w:r>
          </w:p>
          <w:p w14:paraId="59764E78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Krzywdzenia:</w:t>
            </w: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AAD25E4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378C" w14:paraId="77C9AA50" w14:textId="77777777">
        <w:trPr>
          <w:trHeight w:val="990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352FE1E" w14:textId="77777777" w:rsidR="00BB378C" w:rsidRDefault="00E20BE6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Forma podjętej interwencji:</w:t>
            </w:r>
          </w:p>
          <w:p w14:paraId="01EB9DC4" w14:textId="77777777" w:rsidR="00BB378C" w:rsidRDefault="00BB378C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</w:p>
          <w:p w14:paraId="47102C0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27557B1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zawiadomienie o podejrzeniu popełnienia przestępstwa (policja),</w:t>
            </w:r>
          </w:p>
          <w:p w14:paraId="7AB201A8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wniosek o wgląd w sytuację dziecka/rodziny do Sądu Rodzinnego,</w:t>
            </w:r>
          </w:p>
          <w:p w14:paraId="19F67A80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wniosek o wgląd w sytuację dziecka/rodziny do Miejskiego Ośrodka Pomocy Społecznej,</w:t>
            </w:r>
          </w:p>
          <w:p w14:paraId="1FC64CB4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kontakt z kuratorem, </w:t>
            </w:r>
          </w:p>
          <w:p w14:paraId="157964D1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kontakt z asystentem rodziny,</w:t>
            </w:r>
          </w:p>
          <w:p w14:paraId="6D1D6E14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wniosek o wszczęcie procedury ”Niebieskie Karty”,</w:t>
            </w:r>
          </w:p>
          <w:p w14:paraId="1D14F266" w14:textId="77777777" w:rsidR="00BB378C" w:rsidRDefault="00E20BE6">
            <w:pPr>
              <w:numPr>
                <w:ilvl w:val="0"/>
                <w:numId w:val="5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inny rodzaj interwencji (jaki?):</w:t>
            </w:r>
          </w:p>
          <w:p w14:paraId="47A3F3B8" w14:textId="77777777" w:rsidR="00BB378C" w:rsidRDefault="00E20BE6">
            <w:pPr>
              <w:spacing w:before="240"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BB378C" w14:paraId="727B2C8A" w14:textId="77777777">
        <w:trPr>
          <w:trHeight w:val="990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E97C26A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Data interwencji:</w:t>
            </w: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F0A2004" w14:textId="77777777" w:rsidR="00BB378C" w:rsidRDefault="00BB378C">
            <w:pPr>
              <w:spacing w:before="240" w:line="360" w:lineRule="auto"/>
            </w:pPr>
          </w:p>
        </w:tc>
      </w:tr>
      <w:tr w:rsidR="00BB378C" w14:paraId="33BFB5F0" w14:textId="77777777">
        <w:trPr>
          <w:trHeight w:val="990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A68AA55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Wyniki interwencji:</w:t>
            </w: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C5B76FE" w14:textId="77777777" w:rsidR="00BB378C" w:rsidRDefault="00BB378C">
            <w:pPr>
              <w:spacing w:before="240" w:line="360" w:lineRule="auto"/>
            </w:pPr>
          </w:p>
          <w:p w14:paraId="7BF0A857" w14:textId="77777777" w:rsidR="00BB378C" w:rsidRDefault="00BB378C">
            <w:pPr>
              <w:spacing w:before="240" w:line="360" w:lineRule="auto"/>
            </w:pPr>
          </w:p>
          <w:p w14:paraId="5A77090A" w14:textId="77777777" w:rsidR="00BB378C" w:rsidRDefault="00BB378C">
            <w:pPr>
              <w:spacing w:before="240" w:line="360" w:lineRule="auto"/>
            </w:pPr>
          </w:p>
          <w:p w14:paraId="23A2B327" w14:textId="77777777" w:rsidR="00BB378C" w:rsidRDefault="00BB378C">
            <w:pPr>
              <w:spacing w:before="240" w:line="360" w:lineRule="auto"/>
            </w:pPr>
          </w:p>
        </w:tc>
      </w:tr>
      <w:tr w:rsidR="00BB378C" w14:paraId="2EE29054" w14:textId="77777777">
        <w:trPr>
          <w:trHeight w:val="990"/>
        </w:trPr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B378B3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Podpisy zespołu interwencyjnego:</w:t>
            </w:r>
          </w:p>
        </w:tc>
        <w:tc>
          <w:tcPr>
            <w:tcW w:w="68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C2A53ED" w14:textId="77777777" w:rsidR="00BB378C" w:rsidRDefault="00BB378C">
            <w:pPr>
              <w:spacing w:before="240" w:line="360" w:lineRule="auto"/>
            </w:pPr>
          </w:p>
        </w:tc>
      </w:tr>
      <w:tr w:rsidR="00BB378C" w14:paraId="795D5E10" w14:textId="77777777">
        <w:trPr>
          <w:trHeight w:val="270"/>
        </w:trPr>
        <w:tc>
          <w:tcPr>
            <w:tcW w:w="286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  <w:vAlign w:val="center"/>
          </w:tcPr>
          <w:p w14:paraId="44C7A947" w14:textId="77777777" w:rsidR="00BB378C" w:rsidRDefault="00BB378C">
            <w:pPr>
              <w:spacing w:before="240" w:line="360" w:lineRule="auto"/>
            </w:pPr>
          </w:p>
        </w:tc>
        <w:tc>
          <w:tcPr>
            <w:tcW w:w="33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  <w:vAlign w:val="center"/>
          </w:tcPr>
          <w:p w14:paraId="3AB5DC90" w14:textId="77777777" w:rsidR="00BB378C" w:rsidRDefault="00BB378C">
            <w:pPr>
              <w:spacing w:before="240" w:line="360" w:lineRule="auto"/>
            </w:pP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  <w:vAlign w:val="center"/>
          </w:tcPr>
          <w:p w14:paraId="6DDB5CFF" w14:textId="77777777" w:rsidR="00BB378C" w:rsidRDefault="00BB378C">
            <w:pPr>
              <w:spacing w:before="240" w:line="360" w:lineRule="auto"/>
            </w:pPr>
          </w:p>
        </w:tc>
        <w:tc>
          <w:tcPr>
            <w:tcW w:w="191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  <w:vAlign w:val="center"/>
          </w:tcPr>
          <w:p w14:paraId="138B96EE" w14:textId="77777777" w:rsidR="00BB378C" w:rsidRDefault="00BB378C">
            <w:pPr>
              <w:spacing w:before="240" w:line="360" w:lineRule="auto"/>
            </w:pPr>
          </w:p>
        </w:tc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tcMar>
              <w:left w:w="90" w:type="dxa"/>
              <w:right w:w="90" w:type="dxa"/>
            </w:tcMar>
            <w:vAlign w:val="center"/>
          </w:tcPr>
          <w:p w14:paraId="6D29D856" w14:textId="77777777" w:rsidR="00BB378C" w:rsidRDefault="00BB378C">
            <w:pPr>
              <w:spacing w:before="240" w:line="360" w:lineRule="auto"/>
            </w:pPr>
          </w:p>
        </w:tc>
      </w:tr>
    </w:tbl>
    <w:p w14:paraId="0DEE91B6" w14:textId="77777777" w:rsidR="00BB378C" w:rsidRDefault="00BB378C">
      <w:pPr>
        <w:spacing w:before="240" w:line="360" w:lineRule="auto"/>
      </w:pPr>
    </w:p>
    <w:p w14:paraId="1458BD60" w14:textId="77777777" w:rsidR="00BB378C" w:rsidRDefault="00BB378C">
      <w:pPr>
        <w:spacing w:before="240" w:line="360" w:lineRule="auto"/>
      </w:pPr>
    </w:p>
    <w:p w14:paraId="2B65BF94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97350FA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57F67A35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25BB38F8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1A854349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0572FC0C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273C1880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47DCBD6B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7A5B990B" w14:textId="77777777" w:rsidR="00BB378C" w:rsidRDefault="00E20BE6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  <w:u w:val="single"/>
        </w:rPr>
        <w:t xml:space="preserve">Załącznik nr 5 - Karta zdarzeń </w:t>
      </w:r>
    </w:p>
    <w:p w14:paraId="270B3FC5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  <w:i/>
          <w:u w:val="single"/>
        </w:rPr>
      </w:pPr>
    </w:p>
    <w:tbl>
      <w:tblPr>
        <w:tblStyle w:val="a4"/>
        <w:tblW w:w="97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558"/>
        <w:gridCol w:w="1914"/>
        <w:gridCol w:w="2185"/>
        <w:gridCol w:w="1353"/>
      </w:tblGrid>
      <w:tr w:rsidR="00BB378C" w14:paraId="5C0EAA0D" w14:textId="77777777">
        <w:trPr>
          <w:trHeight w:val="645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759A3D4F" w14:textId="77777777" w:rsidR="00BB378C" w:rsidRDefault="00E20BE6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Data</w:t>
            </w: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392EEA3F" w14:textId="77777777" w:rsidR="00BB378C" w:rsidRDefault="00E20BE6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Opis zdarzenia z udziałem dziecka</w:t>
            </w: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57DD581D" w14:textId="77777777" w:rsidR="00BB378C" w:rsidRDefault="00E20BE6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Zastosowane działania</w:t>
            </w: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618A3995" w14:textId="77777777" w:rsidR="00BB378C" w:rsidRDefault="00E20BE6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Efekt</w:t>
            </w: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0ECFFC4C" w14:textId="77777777" w:rsidR="00BB378C" w:rsidRDefault="00E20BE6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Podpis</w:t>
            </w:r>
          </w:p>
        </w:tc>
      </w:tr>
      <w:tr w:rsidR="00BB378C" w14:paraId="06BAA3C3" w14:textId="77777777">
        <w:trPr>
          <w:trHeight w:val="1350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399EA8A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16B84EFB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37BABDE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12138AFA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12C766AD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6C62A892" w14:textId="77777777">
        <w:trPr>
          <w:trHeight w:val="1410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41292A0F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33F6075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11644EA2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5029666E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5F4B7209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66AECEFB" w14:textId="77777777">
        <w:trPr>
          <w:trHeight w:val="1350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1FE9D90F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6938DD34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458AFC0A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7FF3F7E7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4D7A44D0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0761FFCB" w14:textId="77777777">
        <w:trPr>
          <w:trHeight w:val="1350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5B4750D8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59F54A41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322E8D02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3EE4670F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5B52826A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78FFFA65" w14:textId="77777777">
        <w:trPr>
          <w:trHeight w:val="1350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559EB5B5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44ADCBFA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5A770CE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24363CDA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4FC94F9C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760D7357" w14:textId="77777777">
        <w:trPr>
          <w:trHeight w:val="1350"/>
        </w:trPr>
        <w:tc>
          <w:tcPr>
            <w:tcW w:w="725" w:type="dxa"/>
            <w:tcMar>
              <w:left w:w="105" w:type="dxa"/>
              <w:right w:w="105" w:type="dxa"/>
            </w:tcMar>
            <w:vAlign w:val="center"/>
          </w:tcPr>
          <w:p w14:paraId="0F35F605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8" w:type="dxa"/>
            <w:tcMar>
              <w:left w:w="105" w:type="dxa"/>
              <w:right w:w="105" w:type="dxa"/>
            </w:tcMar>
            <w:vAlign w:val="center"/>
          </w:tcPr>
          <w:p w14:paraId="242BE513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14" w:type="dxa"/>
            <w:tcMar>
              <w:left w:w="105" w:type="dxa"/>
              <w:right w:w="105" w:type="dxa"/>
            </w:tcMar>
            <w:vAlign w:val="center"/>
          </w:tcPr>
          <w:p w14:paraId="42FFD9C7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5" w:type="dxa"/>
            <w:tcMar>
              <w:left w:w="105" w:type="dxa"/>
              <w:right w:w="105" w:type="dxa"/>
            </w:tcMar>
            <w:vAlign w:val="center"/>
          </w:tcPr>
          <w:p w14:paraId="6C5272E5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53" w:type="dxa"/>
            <w:tcMar>
              <w:left w:w="105" w:type="dxa"/>
              <w:right w:w="105" w:type="dxa"/>
            </w:tcMar>
            <w:vAlign w:val="center"/>
          </w:tcPr>
          <w:p w14:paraId="320E9F99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D0ECABC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3B84917F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67CE9112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AA05ADE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4CAF619" w14:textId="77777777" w:rsidR="00BB378C" w:rsidRDefault="00E20BE6">
      <w:pPr>
        <w:spacing w:before="240" w:line="360" w:lineRule="auto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  <w:u w:val="single"/>
        </w:rPr>
        <w:t>Załącznik nr 6 – Lista członków zespołu interwencyjnego</w:t>
      </w:r>
    </w:p>
    <w:p w14:paraId="29501C3D" w14:textId="77777777" w:rsidR="00BB378C" w:rsidRDefault="00BB378C">
      <w:pPr>
        <w:spacing w:before="240" w:line="360" w:lineRule="auto"/>
        <w:rPr>
          <w:rFonts w:ascii="Times New Roman" w:eastAsia="Times New Roman" w:hAnsi="Times New Roman" w:cs="Times New Roman"/>
        </w:rPr>
      </w:pPr>
    </w:p>
    <w:p w14:paraId="01580D15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Lista członków zespołu interwencyjnego </w:t>
      </w:r>
    </w:p>
    <w:p w14:paraId="29FA8598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w roku 2024/2025</w:t>
      </w:r>
    </w:p>
    <w:p w14:paraId="0AE3DD15" w14:textId="77777777" w:rsidR="00BB378C" w:rsidRDefault="00BB378C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Style w:val="a5"/>
        <w:tblW w:w="657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14"/>
        <w:gridCol w:w="5456"/>
      </w:tblGrid>
      <w:tr w:rsidR="00BB378C" w14:paraId="5BDA735F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62A52AD5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1.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75691869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Warcholińska Julita (lider)</w:t>
            </w:r>
          </w:p>
        </w:tc>
      </w:tr>
      <w:tr w:rsidR="00BB378C" w14:paraId="0F5ECA7D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6688EDD5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2E18FAEB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Brudniak Anna</w:t>
            </w:r>
          </w:p>
        </w:tc>
      </w:tr>
      <w:tr w:rsidR="00BB378C" w14:paraId="51AC78BE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428ACAF7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6199505A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Demendecka Katarzyna</w:t>
            </w:r>
          </w:p>
        </w:tc>
      </w:tr>
      <w:tr w:rsidR="00BB378C" w14:paraId="2F01658D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60A0E803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4.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17F1B6E0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Horoszkiewicz Dominika</w:t>
            </w:r>
          </w:p>
        </w:tc>
      </w:tr>
      <w:tr w:rsidR="00BB378C" w14:paraId="7ED7C127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63A19236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5.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4873001A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Karbowiak Weronika</w:t>
            </w:r>
          </w:p>
        </w:tc>
      </w:tr>
      <w:tr w:rsidR="00BB378C" w14:paraId="4576B4F7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361A01F6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6.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1EC9F989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Olech Aleksandra</w:t>
            </w:r>
          </w:p>
        </w:tc>
      </w:tr>
      <w:tr w:rsidR="00BB378C" w14:paraId="72E4A19A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76094A68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7.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5D788073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Ostrowska Barbara</w:t>
            </w:r>
          </w:p>
        </w:tc>
      </w:tr>
      <w:tr w:rsidR="00BB378C" w14:paraId="727977DE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48188B61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8.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70A7DA95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Płonka-Kocoń Katarzyna</w:t>
            </w:r>
          </w:p>
        </w:tc>
      </w:tr>
      <w:tr w:rsidR="00BB378C" w14:paraId="17957FC8" w14:textId="77777777">
        <w:trPr>
          <w:trHeight w:val="300"/>
        </w:trPr>
        <w:tc>
          <w:tcPr>
            <w:tcW w:w="1114" w:type="dxa"/>
            <w:tcMar>
              <w:left w:w="105" w:type="dxa"/>
              <w:right w:w="105" w:type="dxa"/>
            </w:tcMar>
            <w:vAlign w:val="center"/>
          </w:tcPr>
          <w:p w14:paraId="38F875A9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9.</w:t>
            </w:r>
          </w:p>
        </w:tc>
        <w:tc>
          <w:tcPr>
            <w:tcW w:w="5456" w:type="dxa"/>
            <w:tcMar>
              <w:left w:w="105" w:type="dxa"/>
              <w:right w:w="105" w:type="dxa"/>
            </w:tcMar>
            <w:vAlign w:val="center"/>
          </w:tcPr>
          <w:p w14:paraId="2EC6B188" w14:textId="77777777" w:rsidR="00BB378C" w:rsidRDefault="00E20BE6">
            <w:pPr>
              <w:spacing w:before="240" w:line="36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Radzik Beata</w:t>
            </w:r>
          </w:p>
        </w:tc>
      </w:tr>
    </w:tbl>
    <w:p w14:paraId="5D53D92C" w14:textId="77777777" w:rsidR="00BB378C" w:rsidRDefault="00BB378C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74BF4BB1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69C7B5EA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3783CF2A" w14:textId="77777777" w:rsidR="00DD088A" w:rsidRDefault="00DD088A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278AB2C6" w14:textId="2756E32C" w:rsidR="00BB378C" w:rsidRPr="003E0974" w:rsidRDefault="00E20BE6" w:rsidP="003E0974">
      <w:pPr>
        <w:spacing w:before="240" w:after="0" w:line="36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i/>
          <w:u w:val="single"/>
        </w:rPr>
        <w:t xml:space="preserve">Załącznik nr 7 - Monitoring standardów </w:t>
      </w:r>
    </w:p>
    <w:p w14:paraId="0EF91ED7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Ankieta monitorująca poziom realizacji </w:t>
      </w:r>
    </w:p>
    <w:p w14:paraId="0620C778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Standardów Ochrony Dzieci</w:t>
      </w:r>
    </w:p>
    <w:p w14:paraId="32910443" w14:textId="77777777" w:rsidR="00BB378C" w:rsidRDefault="00E20BE6">
      <w:pPr>
        <w:spacing w:before="24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w Przedszkolu nr 35 z oddziałami integracyjnymi „Tęczowy Domek” we Wrocławiu</w:t>
      </w:r>
      <w:r>
        <w:br/>
      </w:r>
    </w:p>
    <w:tbl>
      <w:tblPr>
        <w:tblStyle w:val="a6"/>
        <w:tblW w:w="9736" w:type="dxa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4"/>
        <w:gridCol w:w="1389"/>
        <w:gridCol w:w="3423"/>
      </w:tblGrid>
      <w:tr w:rsidR="00BB378C" w14:paraId="3E002DF2" w14:textId="77777777">
        <w:trPr>
          <w:trHeight w:val="52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05D44A0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znasz treść dokumentu „Standardy Ochrony Dzieci”?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51E7024" w14:textId="77777777" w:rsidR="00BB378C" w:rsidRDefault="00E20BE6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BC0C987" w14:textId="77777777" w:rsidR="00BB378C" w:rsidRDefault="00E20BE6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759FB34D" w14:textId="77777777">
        <w:trPr>
          <w:trHeight w:val="810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7EF6A2B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Czy potrafisz rozpoznawać symptomy krzywdzenia dzieci?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6C8B184" w14:textId="77777777" w:rsidR="00BB378C" w:rsidRDefault="00E20BE6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C4EC9C6" w14:textId="77777777" w:rsidR="00BB378C" w:rsidRDefault="00E20BE6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7BB7690B" w14:textId="77777777">
        <w:trPr>
          <w:trHeight w:val="810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AAE9347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wiesz, jak reagować na symptomy krzywdzenia dzieci?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654B979" w14:textId="77777777" w:rsidR="00BB378C" w:rsidRDefault="00E20B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B5C3704" w14:textId="77777777" w:rsidR="00BB378C" w:rsidRDefault="00E20BE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155AA340" w14:textId="77777777">
        <w:trPr>
          <w:trHeight w:val="810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645CDF8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potrafisz rozpoznawać czynniki ryzyka krzywdzenia dzieci?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EFB9069" w14:textId="77777777" w:rsidR="00BB378C" w:rsidRDefault="00E20B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3E00CE0" w14:textId="77777777" w:rsidR="00BB378C" w:rsidRDefault="00E20BE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5264427B" w14:textId="77777777">
        <w:trPr>
          <w:trHeight w:val="810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13598BA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wiesz, jak reagować na czynniki ryzyka krzywdzenia dzieci?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31068B" w14:textId="77777777" w:rsidR="00BB378C" w:rsidRDefault="00E20B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3D4B659" w14:textId="77777777" w:rsidR="00BB378C" w:rsidRDefault="00E20BE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312B76EE" w14:textId="77777777">
        <w:trPr>
          <w:trHeight w:val="133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5753D4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zdarzyło Ci się zaobserwować naruszenie zasad zawartych w “Standardach Ochrony Dzieci” przez innego pracownika?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37E27B" w14:textId="77777777" w:rsidR="00BB378C" w:rsidRDefault="00E20BE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AF842E7" w14:textId="77777777" w:rsidR="00BB378C" w:rsidRDefault="00E20BE6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52310848" w14:textId="77777777">
        <w:trPr>
          <w:trHeight w:val="121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B7E4839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Jeśli “tak” – jakie zasady zostały naruszone?</w:t>
            </w:r>
          </w:p>
        </w:tc>
        <w:tc>
          <w:tcPr>
            <w:tcW w:w="4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6A5A2A6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  <w:p w14:paraId="7B5DA287" w14:textId="77777777" w:rsidR="00BB378C" w:rsidRDefault="00BB378C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353A15B4" w14:textId="77777777">
        <w:trPr>
          <w:trHeight w:val="67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E179A15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podjąłeś/-aś jakieś działania?</w:t>
            </w:r>
          </w:p>
        </w:tc>
        <w:tc>
          <w:tcPr>
            <w:tcW w:w="13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A7EEEFF" w14:textId="77777777" w:rsidR="00BB378C" w:rsidRDefault="00E20BE6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tak</w:t>
            </w:r>
          </w:p>
        </w:tc>
        <w:tc>
          <w:tcPr>
            <w:tcW w:w="34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2A37E88" w14:textId="77777777" w:rsidR="00BB378C" w:rsidRDefault="00E20BE6">
            <w:pPr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nie</w:t>
            </w:r>
          </w:p>
        </w:tc>
      </w:tr>
      <w:tr w:rsidR="00BB378C" w14:paraId="49D8B9C9" w14:textId="77777777">
        <w:trPr>
          <w:trHeight w:val="810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05F5C41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Jeśli “tak”, opisz jakie działania podjąłeś?</w:t>
            </w:r>
          </w:p>
        </w:tc>
        <w:tc>
          <w:tcPr>
            <w:tcW w:w="4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562F67E" w14:textId="77777777" w:rsidR="00BB378C" w:rsidRDefault="00BB378C">
            <w:pPr>
              <w:spacing w:before="240" w:line="360" w:lineRule="auto"/>
            </w:pPr>
          </w:p>
          <w:p w14:paraId="30970130" w14:textId="77777777" w:rsidR="00BB378C" w:rsidRDefault="00BB378C">
            <w:pPr>
              <w:spacing w:before="240" w:line="360" w:lineRule="auto"/>
            </w:pPr>
          </w:p>
          <w:p w14:paraId="2C1557DE" w14:textId="77777777" w:rsidR="00BB378C" w:rsidRDefault="00BB378C">
            <w:pPr>
              <w:spacing w:before="240" w:line="360" w:lineRule="auto"/>
            </w:pPr>
          </w:p>
        </w:tc>
      </w:tr>
      <w:tr w:rsidR="00BB378C" w14:paraId="5D886639" w14:textId="77777777">
        <w:trPr>
          <w:trHeight w:val="810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A5C4191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Jeśli “nie” – opisz dlaczego?</w:t>
            </w:r>
          </w:p>
        </w:tc>
        <w:tc>
          <w:tcPr>
            <w:tcW w:w="4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04C2094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  <w:p w14:paraId="638AC3DA" w14:textId="77777777" w:rsidR="00BB378C" w:rsidRDefault="00BB378C">
            <w:pPr>
              <w:spacing w:before="240" w:after="20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B378C" w14:paraId="39B3AB5A" w14:textId="77777777">
        <w:trPr>
          <w:trHeight w:val="1215"/>
        </w:trPr>
        <w:tc>
          <w:tcPr>
            <w:tcW w:w="4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4C6855A" w14:textId="77777777" w:rsidR="00BB378C" w:rsidRDefault="00E20BE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36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Czy masz jakieś uwagi/poprawki/sugestie dotyczące Standardów Ochrony Dzieci? (odpowiedź opisowa)</w:t>
            </w:r>
          </w:p>
        </w:tc>
        <w:tc>
          <w:tcPr>
            <w:tcW w:w="48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EF6B612" w14:textId="77777777" w:rsidR="00BB378C" w:rsidRDefault="00BB378C">
            <w:pPr>
              <w:spacing w:before="24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CC17B3B" w14:textId="77777777" w:rsidR="00BB378C" w:rsidRDefault="00BB378C">
      <w:pPr>
        <w:spacing w:before="240" w:after="200" w:line="360" w:lineRule="auto"/>
        <w:rPr>
          <w:rFonts w:ascii="Times New Roman" w:eastAsia="Times New Roman" w:hAnsi="Times New Roman" w:cs="Times New Roman"/>
        </w:rPr>
      </w:pPr>
    </w:p>
    <w:p w14:paraId="65A1509C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89E6A21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705A5EAF" w14:textId="77777777" w:rsidR="00BB378C" w:rsidRDefault="00BB378C">
      <w:pPr>
        <w:spacing w:before="240" w:after="200" w:line="360" w:lineRule="auto"/>
        <w:jc w:val="both"/>
        <w:rPr>
          <w:rFonts w:ascii="Times New Roman" w:eastAsia="Times New Roman" w:hAnsi="Times New Roman" w:cs="Times New Roman"/>
        </w:rPr>
      </w:pPr>
    </w:p>
    <w:p w14:paraId="55EF5297" w14:textId="77777777" w:rsidR="00BB378C" w:rsidRDefault="00BB378C">
      <w:pPr>
        <w:spacing w:before="24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363421F8" w14:textId="77777777" w:rsidR="003E0974" w:rsidRDefault="003E0974">
      <w:pPr>
        <w:spacing w:before="24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10ABBE6F" w14:textId="77777777" w:rsidR="003E0974" w:rsidRDefault="003E0974">
      <w:pPr>
        <w:spacing w:before="240" w:line="360" w:lineRule="auto"/>
        <w:rPr>
          <w:rFonts w:ascii="Times New Roman" w:eastAsia="Times New Roman" w:hAnsi="Times New Roman" w:cs="Times New Roman"/>
          <w:i/>
          <w:u w:val="single"/>
        </w:rPr>
      </w:pPr>
    </w:p>
    <w:p w14:paraId="59403DCD" w14:textId="77777777" w:rsidR="00BB378C" w:rsidRDefault="00E20BE6">
      <w:pPr>
        <w:spacing w:before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Załącznik nr 8 - Oświadczenie o zamieszkiwaniu w innych krajach</w:t>
      </w:r>
    </w:p>
    <w:p w14:paraId="108FBE3D" w14:textId="77777777" w:rsidR="00BB378C" w:rsidRDefault="00E20BE6">
      <w:pPr>
        <w:spacing w:before="24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Oświadczenie o zamieszkiwaniu w innych krajach</w:t>
      </w:r>
    </w:p>
    <w:p w14:paraId="7581D8B0" w14:textId="77777777" w:rsidR="00BB378C" w:rsidRDefault="00E20BE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Ja, ______________________________________________________________________________, </w:t>
      </w:r>
    </w:p>
    <w:p w14:paraId="1162D06D" w14:textId="77777777" w:rsidR="00BB378C" w:rsidRDefault="00E20BE6">
      <w:pPr>
        <w:shd w:val="clear" w:color="auto" w:fill="FFFFFF"/>
        <w:spacing w:before="240" w:after="0" w:line="360" w:lineRule="auto"/>
        <w:ind w:left="2124" w:firstLine="7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imię i nazwisko</w:t>
      </w:r>
    </w:p>
    <w:p w14:paraId="16E29C13" w14:textId="77777777" w:rsidR="00BB378C" w:rsidRDefault="00E20BE6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oświadczam, że w ciągu ostatnich 20 lat</w:t>
      </w:r>
      <w:r>
        <w:rPr>
          <w:rFonts w:ascii="Times New Roman" w:eastAsia="Times New Roman" w:hAnsi="Times New Roman" w:cs="Times New Roman"/>
          <w:b/>
        </w:rPr>
        <w:t>*</w:t>
      </w:r>
      <w:r>
        <w:rPr>
          <w:rFonts w:ascii="Times New Roman" w:eastAsia="Times New Roman" w:hAnsi="Times New Roman" w:cs="Times New Roman"/>
        </w:rPr>
        <w:t>:</w:t>
      </w:r>
    </w:p>
    <w:p w14:paraId="0E8A3A68" w14:textId="77777777" w:rsidR="00BB378C" w:rsidRDefault="00E20BE6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□ nie zamieszkiwałam/-em w krajach innych niż Rzeczypospolita Polska lub Państwo mojego obywatelstwa;</w:t>
      </w:r>
    </w:p>
    <w:p w14:paraId="67EF4F6B" w14:textId="77777777" w:rsidR="00BB378C" w:rsidRDefault="00E20BE6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□ zamieszkiwałam/-em w krajach innych niż Rzeczypospolita Polska lub Państwo mojego obywatelstwa (należy wymienić poniżej):</w:t>
      </w:r>
    </w:p>
    <w:p w14:paraId="62C69915" w14:textId="77777777" w:rsidR="00BB378C" w:rsidRDefault="00E20BE6">
      <w:pPr>
        <w:shd w:val="clear" w:color="auto" w:fill="FFFFFF"/>
        <w:spacing w:before="240"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</w:t>
      </w:r>
    </w:p>
    <w:p w14:paraId="77EB92F7" w14:textId="77777777" w:rsidR="00BB378C" w:rsidRDefault="00E20BE6">
      <w:pPr>
        <w:shd w:val="clear" w:color="auto" w:fill="FFFFFF"/>
        <w:spacing w:before="240" w:after="30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i/>
          <w:sz w:val="22"/>
          <w:szCs w:val="22"/>
        </w:rPr>
        <w:t>*Należy zaznaczyć pole, które opisuje Pani/Pana sytuację.</w:t>
      </w:r>
      <w:r>
        <w:rPr>
          <w:rFonts w:ascii="Times New Roman" w:eastAsia="Times New Roman" w:hAnsi="Times New Roman" w:cs="Times New Roman"/>
          <w:sz w:val="22"/>
          <w:szCs w:val="22"/>
        </w:rPr>
        <w:t> </w:t>
      </w:r>
    </w:p>
    <w:p w14:paraId="237213DB" w14:textId="77777777" w:rsidR="00BB378C" w:rsidRDefault="00E20BE6">
      <w:pPr>
        <w:shd w:val="clear" w:color="auto" w:fill="FFFFFF"/>
        <w:spacing w:before="240" w:after="30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Jestem świadoma/-my odpowiedzialności karnej za złożenie fałszywego oświadczenia.</w:t>
      </w:r>
    </w:p>
    <w:p w14:paraId="6A70716D" w14:textId="77777777" w:rsidR="00BB378C" w:rsidRDefault="00E20BE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</w:t>
      </w:r>
    </w:p>
    <w:p w14:paraId="76BC5DA0" w14:textId="77777777" w:rsidR="00BB378C" w:rsidRDefault="00E20BE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Data i czytelny podpis</w:t>
      </w:r>
    </w:p>
    <w:p w14:paraId="3360CD12" w14:textId="77777777" w:rsidR="00BB378C" w:rsidRDefault="00BB378C">
      <w:pPr>
        <w:spacing w:before="24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A7EE74" w14:textId="77777777" w:rsidR="00BB378C" w:rsidRDefault="00BB378C">
      <w:pPr>
        <w:spacing w:before="240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7C73937B" w14:textId="77777777" w:rsidR="00BB378C" w:rsidRDefault="00E20BE6">
      <w:pPr>
        <w:spacing w:before="24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Administratorem danych jest Przedszkole nr 35 z oddziałami integracyjnymi “Tęczowy Domek” we Wrocławiu, ul. Pułaskiego 20a, 50-446 Wrocław, adres e-mail: </w:t>
      </w:r>
      <w:hyperlink r:id="rId12">
        <w:r w:rsidR="00BB378C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sekretariat.p035@wroclawskaedukacja.pl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. Kontakt do naszego inspektora ochrony danych: </w:t>
      </w:r>
      <w:hyperlink r:id="rId13">
        <w:r w:rsidR="00BB378C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inspektor@coreconsulting.pl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albo CORE Consulting, ul. Wyłom 16, 61-671 Poznań. Dane podane przez Ciebie na oświadczeniu będą przetwarzane w celu dopuszczenia Ciebie do działalności związanej z naszą placówką oraz spełnienia obowiązków wynikających z ustawy z dnia 13 maja 2016 r. o przeciwdziałaniu zagrożeniom przestępczością na tle seksualnym. Masz prawo żądania dostępu do treści swoich danych osobowych, ich sprostowania, usunięcia lub ograniczenia przetwarzania. Szczegółowe informacje o regułach przetwarzania danych (w zależności od rodzaju Twojej współpracy z Przedszkolem) dostępne są na naszej stronie internetowej: </w:t>
      </w:r>
      <w:hyperlink r:id="rId14">
        <w:r w:rsidR="00BB378C">
          <w:rPr>
            <w:rFonts w:ascii="Times New Roman" w:eastAsia="Times New Roman" w:hAnsi="Times New Roman" w:cs="Times New Roman"/>
            <w:color w:val="000000"/>
            <w:sz w:val="20"/>
            <w:szCs w:val="20"/>
            <w:u w:val="single"/>
          </w:rPr>
          <w:t>https://przedszkole35.edu.wroclaw.pl/index.php/dokumenty/rodo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F778CE5" w14:textId="77777777" w:rsidR="00DD088A" w:rsidRDefault="00DD088A">
      <w:pPr>
        <w:spacing w:before="240" w:line="360" w:lineRule="auto"/>
        <w:jc w:val="both"/>
        <w:rPr>
          <w:rFonts w:ascii="Times New Roman" w:eastAsia="Times New Roman" w:hAnsi="Times New Roman" w:cs="Times New Roman"/>
        </w:rPr>
      </w:pPr>
    </w:p>
    <w:p w14:paraId="78EDD07D" w14:textId="77777777" w:rsidR="00BB378C" w:rsidRDefault="00E20BE6">
      <w:pPr>
        <w:spacing w:before="24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u w:val="single"/>
        </w:rPr>
        <w:t>Załącznik nr 9 - Oświadczenie o niekaralności</w:t>
      </w:r>
    </w:p>
    <w:p w14:paraId="56644086" w14:textId="77777777" w:rsidR="00BB378C" w:rsidRDefault="00E20BE6">
      <w:pPr>
        <w:spacing w:before="240" w:line="36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b/>
          <w:sz w:val="22"/>
          <w:szCs w:val="22"/>
        </w:rPr>
        <w:t>Oświadczenie o niekaralności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footnoteReference w:id="1"/>
      </w:r>
    </w:p>
    <w:p w14:paraId="5F0C2AEC" w14:textId="77777777" w:rsidR="00BB378C" w:rsidRDefault="00E20BE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Ja, ______________________________________________________, </w:t>
      </w:r>
    </w:p>
    <w:p w14:paraId="70D77C31" w14:textId="77777777" w:rsidR="00BB378C" w:rsidRDefault="00E20BE6">
      <w:pPr>
        <w:shd w:val="clear" w:color="auto" w:fill="FFFFFF"/>
        <w:spacing w:before="240" w:after="0" w:line="360" w:lineRule="auto"/>
        <w:ind w:left="2124" w:firstLine="707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imię i nazwisko</w:t>
      </w:r>
    </w:p>
    <w:p w14:paraId="15C4698D" w14:textId="77777777" w:rsidR="00BB378C" w:rsidRDefault="00E20BE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oświadczam, że nie byłam/em prawomocnie skazana/y za przestępstwa odpowiadające:</w:t>
      </w:r>
    </w:p>
    <w:p w14:paraId="2B12028B" w14:textId="77777777" w:rsidR="00BB378C" w:rsidRDefault="00E20B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lastRenderedPageBreak/>
        <w:t>przestępstwom określonym w rozdziale XIX i XXV Kodeksu karnego (przestępstwa przeciwko życiu, zdrowiu, wolności seksualnej i obyczajności);</w:t>
      </w:r>
    </w:p>
    <w:p w14:paraId="6CF84A70" w14:textId="77777777" w:rsidR="00BB378C" w:rsidRDefault="00E20B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przestępstwu z art. 189a Kodeksu karnego (przestępstwo handlu ludźmi);</w:t>
      </w:r>
    </w:p>
    <w:p w14:paraId="0C4C9085" w14:textId="77777777" w:rsidR="00BB378C" w:rsidRDefault="00E20B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przestępstwu z art. 207a Kodeksu karnego (przestępstwo znęcania się fizycznie lub psychicznie nad osobą najbliższą lub nad inną osobą pozostającą w stałym lub przemijającym stosunku zależności od sprawcy);</w:t>
      </w:r>
    </w:p>
    <w:p w14:paraId="7050EC18" w14:textId="77777777" w:rsidR="00BB378C" w:rsidRDefault="00E20BE6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360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przestępstwom z ustawy z dnia 29 lipca 2005 r. o przeciwdziałaniu narkomanii.</w:t>
      </w:r>
    </w:p>
    <w:p w14:paraId="6B7E543F" w14:textId="77777777" w:rsidR="00BB378C" w:rsidRDefault="00E20BE6">
      <w:pPr>
        <w:shd w:val="clear" w:color="auto" w:fill="FFFFFF"/>
        <w:spacing w:before="240" w:after="280" w:line="360" w:lineRule="auto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Ponadto, oświadczam iż nie wydano wobec mnie innego orzeczenia, w którym stwierdzono, iż dopuściłam/-em się takich czynów zabronionych, oraz że nie obejmuje mnie obowiązek wynikający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</w:t>
      </w:r>
    </w:p>
    <w:p w14:paraId="6872D4B8" w14:textId="77777777" w:rsidR="00BB378C" w:rsidRDefault="00E20BE6">
      <w:pPr>
        <w:shd w:val="clear" w:color="auto" w:fill="FFFFFF"/>
        <w:spacing w:before="240" w:after="30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Jestem świadoma/-my odpowiedzialności karnej za złożenie fałszywego oświadczenia.</w:t>
      </w:r>
    </w:p>
    <w:p w14:paraId="18577CF9" w14:textId="77777777" w:rsidR="00BB378C" w:rsidRDefault="00E20BE6">
      <w:pPr>
        <w:shd w:val="clear" w:color="auto" w:fill="FFFFFF"/>
        <w:spacing w:before="240" w:after="0" w:line="360" w:lineRule="auto"/>
        <w:jc w:val="right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_______________________</w:t>
      </w:r>
    </w:p>
    <w:p w14:paraId="6F622609" w14:textId="77777777" w:rsidR="00BB378C" w:rsidRDefault="00E20BE6">
      <w:pPr>
        <w:shd w:val="clear" w:color="auto" w:fill="FFFFFF"/>
        <w:spacing w:before="240" w:after="0" w:line="360" w:lineRule="auto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                    Data i czytelny podpis</w:t>
      </w:r>
    </w:p>
    <w:p w14:paraId="235A0F59" w14:textId="77777777" w:rsidR="00BB378C" w:rsidRPr="00DD088A" w:rsidRDefault="00E20BE6">
      <w:pPr>
        <w:spacing w:before="240" w:line="36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DD088A">
        <w:rPr>
          <w:rFonts w:ascii="Times New Roman" w:eastAsia="Times New Roman" w:hAnsi="Times New Roman" w:cs="Times New Roman"/>
          <w:sz w:val="16"/>
          <w:szCs w:val="16"/>
        </w:rPr>
        <w:t xml:space="preserve">Administratorem danych jest Przedszkole nr 35 z oddziałami integracyjnymi “Tęczowy Domek” we Wrocławiu, ul. Pułaskiego 20a, 50-446 Wrocław, adres e-mail: </w:t>
      </w:r>
      <w:hyperlink r:id="rId15">
        <w:r w:rsidR="00BB378C" w:rsidRPr="00DD088A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</w:rPr>
          <w:t>sekretariat.p035@wroclawskaedukacja.pl</w:t>
        </w:r>
      </w:hyperlink>
      <w:r w:rsidRPr="00DD088A">
        <w:rPr>
          <w:rFonts w:ascii="Times New Roman" w:eastAsia="Times New Roman" w:hAnsi="Times New Roman" w:cs="Times New Roman"/>
          <w:sz w:val="16"/>
          <w:szCs w:val="16"/>
        </w:rPr>
        <w:t xml:space="preserve">. Kontakt do naszego inspektora ochrony danych: </w:t>
      </w:r>
      <w:hyperlink r:id="rId16">
        <w:r w:rsidR="00BB378C" w:rsidRPr="00DD088A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</w:rPr>
          <w:t>inspektor@coreconsulting.pl</w:t>
        </w:r>
      </w:hyperlink>
      <w:r w:rsidRPr="00DD088A">
        <w:rPr>
          <w:rFonts w:ascii="Times New Roman" w:eastAsia="Times New Roman" w:hAnsi="Times New Roman" w:cs="Times New Roman"/>
          <w:sz w:val="16"/>
          <w:szCs w:val="16"/>
        </w:rPr>
        <w:t xml:space="preserve"> albo CORE Consulting, ul. Wyłom 16, 61-671 Poznań. Dane podane przez Ciebie na oświadczeniu będą przetwarzane w celu dopuszczenia Ciebie do działalności związanej z naszą placówką oraz spełnienia obowiązków wynikających z ustawy z dnia 13 maja 2016 r. o przeciwdziałaniu zagrożeniom przestępczością na tle seksualnym. Masz prawo żądania dostępu do treści swoich danych osobowych, ich sprostowania, usunięcia lub ograniczenia przetwarzania. Szczegółowe informacje o regułach przetwarzania danych (w zależności od rodzaju Twojej współpracy z Przedszkolem) dostępne są na naszej stronie internetowej: </w:t>
      </w:r>
      <w:hyperlink r:id="rId17">
        <w:r w:rsidR="00BB378C" w:rsidRPr="00DD088A">
          <w:rPr>
            <w:rFonts w:ascii="Times New Roman" w:eastAsia="Times New Roman" w:hAnsi="Times New Roman" w:cs="Times New Roman"/>
            <w:color w:val="000000"/>
            <w:sz w:val="16"/>
            <w:szCs w:val="16"/>
            <w:u w:val="single"/>
          </w:rPr>
          <w:t>https://przedszkole35.edu.wroclaw.pl/index.php/dokumenty/rodo</w:t>
        </w:r>
      </w:hyperlink>
      <w:r w:rsidRPr="00DD088A">
        <w:rPr>
          <w:rFonts w:ascii="Times New Roman" w:eastAsia="Times New Roman" w:hAnsi="Times New Roman" w:cs="Times New Roman"/>
          <w:sz w:val="16"/>
          <w:szCs w:val="16"/>
        </w:rPr>
        <w:t xml:space="preserve">  </w:t>
      </w:r>
    </w:p>
    <w:sectPr w:rsidR="00BB378C" w:rsidRPr="00DD088A">
      <w:headerReference w:type="default" r:id="rId18"/>
      <w:footerReference w:type="default" r:id="rId19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DAB488" w14:textId="77777777" w:rsidR="00A94D87" w:rsidRDefault="00A94D87">
      <w:pPr>
        <w:spacing w:after="0" w:line="240" w:lineRule="auto"/>
      </w:pPr>
      <w:r>
        <w:separator/>
      </w:r>
    </w:p>
  </w:endnote>
  <w:endnote w:type="continuationSeparator" w:id="0">
    <w:p w14:paraId="16E3067C" w14:textId="77777777" w:rsidR="00A94D87" w:rsidRDefault="00A9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585932A-0888-4DD3-8D90-BC0D934292E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FC872F5-FFDE-43F9-A521-3BAA1F8FAF71}"/>
    <w:embedBold r:id="rId3" w:fontKey="{63DDB698-2DBD-4F32-B5DE-9BFF7679C6C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A689E97-5EF5-4D66-8849-825114A4718A}"/>
    <w:embedItalic r:id="rId5" w:fontKey="{1BB31F09-700B-4F2D-B4AC-E8549F347E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5AAAE449-B6EF-4D4B-8D0E-D237F79AB438}"/>
    <w:embedBold r:id="rId7" w:fontKey="{313CFF6C-B5B5-4B75-8F92-968F7E6269D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A16CE078-C1B0-4D64-B118-B27DEC8FC44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533DD" w14:textId="77777777" w:rsidR="00BB378C" w:rsidRDefault="00BB378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8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45"/>
      <w:gridCol w:w="8325"/>
      <w:gridCol w:w="345"/>
      <w:gridCol w:w="345"/>
    </w:tblGrid>
    <w:tr w:rsidR="00BB378C" w14:paraId="03C2AD8E" w14:textId="77777777">
      <w:trPr>
        <w:trHeight w:val="300"/>
      </w:trPr>
      <w:tc>
        <w:tcPr>
          <w:tcW w:w="345" w:type="dxa"/>
        </w:tcPr>
        <w:p w14:paraId="1B63698C" w14:textId="77777777" w:rsidR="00BB378C" w:rsidRDefault="00BB37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8325" w:type="dxa"/>
        </w:tcPr>
        <w:p w14:paraId="4FD4E58B" w14:textId="77777777" w:rsidR="00BB378C" w:rsidRDefault="00E20B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Standardy Ochrony Dzieci w Przedszkolu nr 35 z oddziałami integracyjnymi “Tęczowy Domek” </w:t>
          </w:r>
        </w:p>
      </w:tc>
      <w:tc>
        <w:tcPr>
          <w:tcW w:w="345" w:type="dxa"/>
        </w:tcPr>
        <w:p w14:paraId="3576DC7D" w14:textId="1BF101A7" w:rsidR="00BB378C" w:rsidRDefault="00E20B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color w:val="000000"/>
            </w:rPr>
            <w:fldChar w:fldCharType="begin"/>
          </w:r>
          <w:r>
            <w:rPr>
              <w:color w:val="000000"/>
            </w:rPr>
            <w:instrText>PAGE</w:instrText>
          </w:r>
          <w:r>
            <w:rPr>
              <w:color w:val="000000"/>
            </w:rPr>
            <w:fldChar w:fldCharType="separate"/>
          </w:r>
          <w:r w:rsidR="00D964FA">
            <w:rPr>
              <w:noProof/>
              <w:color w:val="000000"/>
            </w:rPr>
            <w:t>35</w:t>
          </w:r>
          <w:r>
            <w:rPr>
              <w:color w:val="000000"/>
            </w:rPr>
            <w:fldChar w:fldCharType="end"/>
          </w:r>
        </w:p>
      </w:tc>
      <w:tc>
        <w:tcPr>
          <w:tcW w:w="345" w:type="dxa"/>
        </w:tcPr>
        <w:p w14:paraId="2BF57CD4" w14:textId="77777777" w:rsidR="00BB378C" w:rsidRDefault="00BB37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</w:rPr>
          </w:pPr>
        </w:p>
      </w:tc>
    </w:tr>
  </w:tbl>
  <w:p w14:paraId="5E88E093" w14:textId="77777777" w:rsidR="00BB378C" w:rsidRDefault="00BB37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8E5AB" w14:textId="77777777" w:rsidR="00A94D87" w:rsidRDefault="00A94D87">
      <w:pPr>
        <w:spacing w:after="0" w:line="240" w:lineRule="auto"/>
      </w:pPr>
      <w:r>
        <w:separator/>
      </w:r>
    </w:p>
  </w:footnote>
  <w:footnote w:type="continuationSeparator" w:id="0">
    <w:p w14:paraId="0B96DF25" w14:textId="77777777" w:rsidR="00A94D87" w:rsidRDefault="00A94D87">
      <w:pPr>
        <w:spacing w:after="0" w:line="240" w:lineRule="auto"/>
      </w:pPr>
      <w:r>
        <w:continuationSeparator/>
      </w:r>
    </w:p>
  </w:footnote>
  <w:footnote w:id="1">
    <w:p w14:paraId="447E31C6" w14:textId="77777777" w:rsidR="00BB378C" w:rsidRDefault="00E20B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Oświadczenie należy pobrać gdy prawo państwa, z którego ma być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08C25" w14:textId="77777777" w:rsidR="00BB378C" w:rsidRDefault="00BB378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0"/>
        <w:szCs w:val="20"/>
      </w:rPr>
    </w:pPr>
  </w:p>
  <w:tbl>
    <w:tblPr>
      <w:tblStyle w:val="a7"/>
      <w:tblW w:w="9015" w:type="dxa"/>
      <w:tblInd w:w="0" w:type="dxa"/>
      <w:tblLayout w:type="fixed"/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BB378C" w14:paraId="64C34136" w14:textId="77777777">
      <w:trPr>
        <w:trHeight w:val="300"/>
      </w:trPr>
      <w:tc>
        <w:tcPr>
          <w:tcW w:w="3005" w:type="dxa"/>
        </w:tcPr>
        <w:p w14:paraId="692D46E6" w14:textId="77777777" w:rsidR="00BB378C" w:rsidRDefault="00BB37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0905CF22" w14:textId="77777777" w:rsidR="00BB378C" w:rsidRDefault="00BB37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EE7FC35" w14:textId="77777777" w:rsidR="00BB378C" w:rsidRDefault="00BB37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31A9AB28" w14:textId="77777777" w:rsidR="00BB378C" w:rsidRDefault="00BB37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51A7E"/>
    <w:multiLevelType w:val="multilevel"/>
    <w:tmpl w:val="3A3C70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22B9C"/>
    <w:multiLevelType w:val="multilevel"/>
    <w:tmpl w:val="8D72CCBC"/>
    <w:lvl w:ilvl="0">
      <w:start w:val="1"/>
      <w:numFmt w:val="lowerLetter"/>
      <w:lvlText w:val="%1)"/>
      <w:lvlJc w:val="left"/>
      <w:pPr>
        <w:ind w:left="709" w:hanging="359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136A75CB"/>
    <w:multiLevelType w:val="multilevel"/>
    <w:tmpl w:val="75407D1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275681"/>
    <w:multiLevelType w:val="multilevel"/>
    <w:tmpl w:val="D01A31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F030A"/>
    <w:multiLevelType w:val="multilevel"/>
    <w:tmpl w:val="9450617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2C6CE7"/>
    <w:multiLevelType w:val="multilevel"/>
    <w:tmpl w:val="4BAEAC6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3E6634"/>
    <w:multiLevelType w:val="multilevel"/>
    <w:tmpl w:val="5A48E6F2"/>
    <w:lvl w:ilvl="0">
      <w:start w:val="1"/>
      <w:numFmt w:val="bullet"/>
      <w:lvlText w:val="●"/>
      <w:lvlJc w:val="left"/>
      <w:pPr>
        <w:ind w:left="121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9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7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8E73D2"/>
    <w:multiLevelType w:val="multilevel"/>
    <w:tmpl w:val="061CA29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BAB21CB"/>
    <w:multiLevelType w:val="multilevel"/>
    <w:tmpl w:val="535A3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D40518F"/>
    <w:multiLevelType w:val="multilevel"/>
    <w:tmpl w:val="4CC801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1A3B0F"/>
    <w:multiLevelType w:val="multilevel"/>
    <w:tmpl w:val="F4CCCD9C"/>
    <w:lvl w:ilvl="0">
      <w:start w:val="1"/>
      <w:numFmt w:val="lowerLetter"/>
      <w:lvlText w:val="%1)"/>
      <w:lvlJc w:val="left"/>
      <w:pPr>
        <w:ind w:left="1354" w:hanging="360"/>
      </w:pPr>
    </w:lvl>
    <w:lvl w:ilvl="1">
      <w:start w:val="1"/>
      <w:numFmt w:val="lowerLetter"/>
      <w:lvlText w:val="%2."/>
      <w:lvlJc w:val="left"/>
      <w:pPr>
        <w:ind w:left="2074" w:hanging="360"/>
      </w:pPr>
    </w:lvl>
    <w:lvl w:ilvl="2">
      <w:start w:val="1"/>
      <w:numFmt w:val="lowerRoman"/>
      <w:lvlText w:val="%3."/>
      <w:lvlJc w:val="right"/>
      <w:pPr>
        <w:ind w:left="2794" w:hanging="180"/>
      </w:pPr>
    </w:lvl>
    <w:lvl w:ilvl="3">
      <w:start w:val="1"/>
      <w:numFmt w:val="decimal"/>
      <w:lvlText w:val="%4."/>
      <w:lvlJc w:val="left"/>
      <w:pPr>
        <w:ind w:left="3514" w:hanging="360"/>
      </w:pPr>
    </w:lvl>
    <w:lvl w:ilvl="4">
      <w:start w:val="1"/>
      <w:numFmt w:val="lowerLetter"/>
      <w:lvlText w:val="%5."/>
      <w:lvlJc w:val="left"/>
      <w:pPr>
        <w:ind w:left="4234" w:hanging="360"/>
      </w:pPr>
    </w:lvl>
    <w:lvl w:ilvl="5">
      <w:start w:val="1"/>
      <w:numFmt w:val="lowerRoman"/>
      <w:lvlText w:val="%6."/>
      <w:lvlJc w:val="right"/>
      <w:pPr>
        <w:ind w:left="4954" w:hanging="180"/>
      </w:pPr>
    </w:lvl>
    <w:lvl w:ilvl="6">
      <w:start w:val="1"/>
      <w:numFmt w:val="decimal"/>
      <w:lvlText w:val="%7."/>
      <w:lvlJc w:val="left"/>
      <w:pPr>
        <w:ind w:left="5674" w:hanging="360"/>
      </w:pPr>
    </w:lvl>
    <w:lvl w:ilvl="7">
      <w:start w:val="1"/>
      <w:numFmt w:val="lowerLetter"/>
      <w:lvlText w:val="%8."/>
      <w:lvlJc w:val="left"/>
      <w:pPr>
        <w:ind w:left="6394" w:hanging="360"/>
      </w:pPr>
    </w:lvl>
    <w:lvl w:ilvl="8">
      <w:start w:val="1"/>
      <w:numFmt w:val="lowerRoman"/>
      <w:lvlText w:val="%9."/>
      <w:lvlJc w:val="right"/>
      <w:pPr>
        <w:ind w:left="7114" w:hanging="180"/>
      </w:pPr>
    </w:lvl>
  </w:abstractNum>
  <w:abstractNum w:abstractNumId="11" w15:restartNumberingAfterBreak="0">
    <w:nsid w:val="20E235E8"/>
    <w:multiLevelType w:val="multilevel"/>
    <w:tmpl w:val="A330D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D7B33"/>
    <w:multiLevelType w:val="multilevel"/>
    <w:tmpl w:val="5B1E2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5348DC"/>
    <w:multiLevelType w:val="multilevel"/>
    <w:tmpl w:val="E10E8F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60F9A"/>
    <w:multiLevelType w:val="multilevel"/>
    <w:tmpl w:val="5C0A70F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3E05FC2"/>
    <w:multiLevelType w:val="multilevel"/>
    <w:tmpl w:val="C86C6AA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422EB"/>
    <w:multiLevelType w:val="multilevel"/>
    <w:tmpl w:val="6EF2C5F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9B21393"/>
    <w:multiLevelType w:val="multilevel"/>
    <w:tmpl w:val="58869A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3AEF2BCD"/>
    <w:multiLevelType w:val="multilevel"/>
    <w:tmpl w:val="17C2D8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F50F3"/>
    <w:multiLevelType w:val="multilevel"/>
    <w:tmpl w:val="5E7AE87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19C35CF"/>
    <w:multiLevelType w:val="multilevel"/>
    <w:tmpl w:val="263C4D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C02C8E"/>
    <w:multiLevelType w:val="multilevel"/>
    <w:tmpl w:val="216ED902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1C55E19"/>
    <w:multiLevelType w:val="multilevel"/>
    <w:tmpl w:val="4F0E4A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049C9"/>
    <w:multiLevelType w:val="multilevel"/>
    <w:tmpl w:val="F44EF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6CC310C"/>
    <w:multiLevelType w:val="multilevel"/>
    <w:tmpl w:val="CE72A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70548F9"/>
    <w:multiLevelType w:val="multilevel"/>
    <w:tmpl w:val="7AE40F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ED6579"/>
    <w:multiLevelType w:val="multilevel"/>
    <w:tmpl w:val="4FB0989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4E054CC2"/>
    <w:multiLevelType w:val="multilevel"/>
    <w:tmpl w:val="D820E9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3D7C68"/>
    <w:multiLevelType w:val="multilevel"/>
    <w:tmpl w:val="E80A5C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9D4DC5"/>
    <w:multiLevelType w:val="multilevel"/>
    <w:tmpl w:val="8D2AE6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62DD8"/>
    <w:multiLevelType w:val="multilevel"/>
    <w:tmpl w:val="FC0298C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CD403B0"/>
    <w:multiLevelType w:val="multilevel"/>
    <w:tmpl w:val="43322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15D063E"/>
    <w:multiLevelType w:val="multilevel"/>
    <w:tmpl w:val="457E702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2D72B15"/>
    <w:multiLevelType w:val="multilevel"/>
    <w:tmpl w:val="04DE1C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5E128CA"/>
    <w:multiLevelType w:val="multilevel"/>
    <w:tmpl w:val="FB42BE92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6B3E6BA8"/>
    <w:multiLevelType w:val="multilevel"/>
    <w:tmpl w:val="C0203B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6669FD"/>
    <w:multiLevelType w:val="multilevel"/>
    <w:tmpl w:val="D5B62AC2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43428D"/>
    <w:multiLevelType w:val="multilevel"/>
    <w:tmpl w:val="D29C3B38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E4B75DE"/>
    <w:multiLevelType w:val="multilevel"/>
    <w:tmpl w:val="4A96C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CB6046"/>
    <w:multiLevelType w:val="multilevel"/>
    <w:tmpl w:val="59B86BA8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71D65C63"/>
    <w:multiLevelType w:val="multilevel"/>
    <w:tmpl w:val="0ACEDD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32B05D0"/>
    <w:multiLevelType w:val="multilevel"/>
    <w:tmpl w:val="3A2C0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964D3"/>
    <w:multiLevelType w:val="multilevel"/>
    <w:tmpl w:val="62A02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1B62BA"/>
    <w:multiLevelType w:val="multilevel"/>
    <w:tmpl w:val="A66CE6F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5550016"/>
    <w:multiLevelType w:val="multilevel"/>
    <w:tmpl w:val="18340AFC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75952956"/>
    <w:multiLevelType w:val="multilevel"/>
    <w:tmpl w:val="1450AEE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77B709BD"/>
    <w:multiLevelType w:val="multilevel"/>
    <w:tmpl w:val="A2D07080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78C03167"/>
    <w:multiLevelType w:val="multilevel"/>
    <w:tmpl w:val="DE0E68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4B7B12"/>
    <w:multiLevelType w:val="multilevel"/>
    <w:tmpl w:val="7DC6AE2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79B270BF"/>
    <w:multiLevelType w:val="multilevel"/>
    <w:tmpl w:val="602022CE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0" w15:restartNumberingAfterBreak="0">
    <w:nsid w:val="7C3010E8"/>
    <w:multiLevelType w:val="multilevel"/>
    <w:tmpl w:val="B3009684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7DFB5D62"/>
    <w:multiLevelType w:val="multilevel"/>
    <w:tmpl w:val="8C36572E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8"/>
  </w:num>
  <w:num w:numId="2">
    <w:abstractNumId w:val="19"/>
  </w:num>
  <w:num w:numId="3">
    <w:abstractNumId w:val="41"/>
  </w:num>
  <w:num w:numId="4">
    <w:abstractNumId w:val="35"/>
  </w:num>
  <w:num w:numId="5">
    <w:abstractNumId w:val="5"/>
  </w:num>
  <w:num w:numId="6">
    <w:abstractNumId w:val="25"/>
  </w:num>
  <w:num w:numId="7">
    <w:abstractNumId w:val="15"/>
  </w:num>
  <w:num w:numId="8">
    <w:abstractNumId w:val="32"/>
  </w:num>
  <w:num w:numId="9">
    <w:abstractNumId w:val="22"/>
  </w:num>
  <w:num w:numId="10">
    <w:abstractNumId w:val="2"/>
  </w:num>
  <w:num w:numId="11">
    <w:abstractNumId w:val="3"/>
  </w:num>
  <w:num w:numId="12">
    <w:abstractNumId w:val="38"/>
  </w:num>
  <w:num w:numId="13">
    <w:abstractNumId w:val="7"/>
  </w:num>
  <w:num w:numId="14">
    <w:abstractNumId w:val="21"/>
  </w:num>
  <w:num w:numId="15">
    <w:abstractNumId w:val="23"/>
  </w:num>
  <w:num w:numId="16">
    <w:abstractNumId w:val="27"/>
  </w:num>
  <w:num w:numId="17">
    <w:abstractNumId w:val="1"/>
  </w:num>
  <w:num w:numId="18">
    <w:abstractNumId w:val="9"/>
  </w:num>
  <w:num w:numId="19">
    <w:abstractNumId w:val="8"/>
  </w:num>
  <w:num w:numId="20">
    <w:abstractNumId w:val="40"/>
  </w:num>
  <w:num w:numId="21">
    <w:abstractNumId w:val="31"/>
  </w:num>
  <w:num w:numId="22">
    <w:abstractNumId w:val="10"/>
  </w:num>
  <w:num w:numId="23">
    <w:abstractNumId w:val="36"/>
  </w:num>
  <w:num w:numId="24">
    <w:abstractNumId w:val="37"/>
  </w:num>
  <w:num w:numId="25">
    <w:abstractNumId w:val="49"/>
  </w:num>
  <w:num w:numId="26">
    <w:abstractNumId w:val="6"/>
  </w:num>
  <w:num w:numId="27">
    <w:abstractNumId w:val="14"/>
  </w:num>
  <w:num w:numId="28">
    <w:abstractNumId w:val="50"/>
  </w:num>
  <w:num w:numId="29">
    <w:abstractNumId w:val="47"/>
  </w:num>
  <w:num w:numId="30">
    <w:abstractNumId w:val="4"/>
  </w:num>
  <w:num w:numId="31">
    <w:abstractNumId w:val="11"/>
  </w:num>
  <w:num w:numId="32">
    <w:abstractNumId w:val="33"/>
  </w:num>
  <w:num w:numId="33">
    <w:abstractNumId w:val="45"/>
  </w:num>
  <w:num w:numId="34">
    <w:abstractNumId w:val="34"/>
  </w:num>
  <w:num w:numId="35">
    <w:abstractNumId w:val="24"/>
  </w:num>
  <w:num w:numId="36">
    <w:abstractNumId w:val="20"/>
  </w:num>
  <w:num w:numId="37">
    <w:abstractNumId w:val="17"/>
  </w:num>
  <w:num w:numId="38">
    <w:abstractNumId w:val="48"/>
  </w:num>
  <w:num w:numId="39">
    <w:abstractNumId w:val="42"/>
  </w:num>
  <w:num w:numId="40">
    <w:abstractNumId w:val="43"/>
  </w:num>
  <w:num w:numId="41">
    <w:abstractNumId w:val="30"/>
  </w:num>
  <w:num w:numId="42">
    <w:abstractNumId w:val="51"/>
  </w:num>
  <w:num w:numId="43">
    <w:abstractNumId w:val="0"/>
  </w:num>
  <w:num w:numId="44">
    <w:abstractNumId w:val="29"/>
  </w:num>
  <w:num w:numId="45">
    <w:abstractNumId w:val="26"/>
  </w:num>
  <w:num w:numId="46">
    <w:abstractNumId w:val="39"/>
  </w:num>
  <w:num w:numId="47">
    <w:abstractNumId w:val="46"/>
  </w:num>
  <w:num w:numId="48">
    <w:abstractNumId w:val="44"/>
  </w:num>
  <w:num w:numId="49">
    <w:abstractNumId w:val="13"/>
  </w:num>
  <w:num w:numId="50">
    <w:abstractNumId w:val="16"/>
  </w:num>
  <w:num w:numId="51">
    <w:abstractNumId w:val="12"/>
  </w:num>
  <w:num w:numId="52">
    <w:abstractNumId w:val="1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78C"/>
    <w:rsid w:val="000A2B43"/>
    <w:rsid w:val="00293F2C"/>
    <w:rsid w:val="003E0974"/>
    <w:rsid w:val="00A87A3C"/>
    <w:rsid w:val="00A94D87"/>
    <w:rsid w:val="00BB378C"/>
    <w:rsid w:val="00BD3EE5"/>
    <w:rsid w:val="00D964FA"/>
    <w:rsid w:val="00DD088A"/>
    <w:rsid w:val="00E20BE6"/>
    <w:rsid w:val="00E24A66"/>
    <w:rsid w:val="00FA326A"/>
    <w:rsid w:val="016A24E2"/>
    <w:rsid w:val="02E43B08"/>
    <w:rsid w:val="0454C4B7"/>
    <w:rsid w:val="052E4EAF"/>
    <w:rsid w:val="05F8A71E"/>
    <w:rsid w:val="072252E1"/>
    <w:rsid w:val="07C786B3"/>
    <w:rsid w:val="082C40B7"/>
    <w:rsid w:val="09499338"/>
    <w:rsid w:val="0B92C96A"/>
    <w:rsid w:val="0B938A03"/>
    <w:rsid w:val="0DB4E676"/>
    <w:rsid w:val="0DC0FBD7"/>
    <w:rsid w:val="0E7172F4"/>
    <w:rsid w:val="11EEB415"/>
    <w:rsid w:val="127E1BC6"/>
    <w:rsid w:val="129EBF74"/>
    <w:rsid w:val="13142BF8"/>
    <w:rsid w:val="13E30CEC"/>
    <w:rsid w:val="15F38C1E"/>
    <w:rsid w:val="173F504E"/>
    <w:rsid w:val="174AF709"/>
    <w:rsid w:val="17C0A12A"/>
    <w:rsid w:val="181322BF"/>
    <w:rsid w:val="18B8AA53"/>
    <w:rsid w:val="1AF00739"/>
    <w:rsid w:val="1B17D27B"/>
    <w:rsid w:val="1B8C4AB7"/>
    <w:rsid w:val="1CDA465A"/>
    <w:rsid w:val="1D341EE4"/>
    <w:rsid w:val="1D9BF0C6"/>
    <w:rsid w:val="1E5CBFC4"/>
    <w:rsid w:val="1E74B27C"/>
    <w:rsid w:val="1EF6B7EE"/>
    <w:rsid w:val="1FAD3906"/>
    <w:rsid w:val="210DCD63"/>
    <w:rsid w:val="2117F155"/>
    <w:rsid w:val="2162906C"/>
    <w:rsid w:val="2217DB56"/>
    <w:rsid w:val="222241A5"/>
    <w:rsid w:val="22CFDC1A"/>
    <w:rsid w:val="23D24D96"/>
    <w:rsid w:val="243009B8"/>
    <w:rsid w:val="24483A76"/>
    <w:rsid w:val="2550AFB1"/>
    <w:rsid w:val="25679AE7"/>
    <w:rsid w:val="26080B02"/>
    <w:rsid w:val="26355D15"/>
    <w:rsid w:val="263A4726"/>
    <w:rsid w:val="26A82A4B"/>
    <w:rsid w:val="26D0B83E"/>
    <w:rsid w:val="2751CEF0"/>
    <w:rsid w:val="2800314A"/>
    <w:rsid w:val="2B333181"/>
    <w:rsid w:val="2B72ABA3"/>
    <w:rsid w:val="2D755823"/>
    <w:rsid w:val="2F7FC1D0"/>
    <w:rsid w:val="2FB103CB"/>
    <w:rsid w:val="31009DF2"/>
    <w:rsid w:val="3115BC7A"/>
    <w:rsid w:val="31354023"/>
    <w:rsid w:val="314593FA"/>
    <w:rsid w:val="3232313B"/>
    <w:rsid w:val="326B3538"/>
    <w:rsid w:val="3292EB47"/>
    <w:rsid w:val="32C0716C"/>
    <w:rsid w:val="330EBD28"/>
    <w:rsid w:val="337E30E0"/>
    <w:rsid w:val="343D93F0"/>
    <w:rsid w:val="3756C759"/>
    <w:rsid w:val="38554927"/>
    <w:rsid w:val="388FAE3C"/>
    <w:rsid w:val="3898E97E"/>
    <w:rsid w:val="3905F3E5"/>
    <w:rsid w:val="3A8C80BB"/>
    <w:rsid w:val="3AD2ED89"/>
    <w:rsid w:val="3AE5719C"/>
    <w:rsid w:val="3BD1CAFF"/>
    <w:rsid w:val="3C7B1861"/>
    <w:rsid w:val="3D97365D"/>
    <w:rsid w:val="40708772"/>
    <w:rsid w:val="415EF80F"/>
    <w:rsid w:val="41AB8C25"/>
    <w:rsid w:val="43AF05ED"/>
    <w:rsid w:val="447CAD63"/>
    <w:rsid w:val="44F59923"/>
    <w:rsid w:val="4514C441"/>
    <w:rsid w:val="46ED9504"/>
    <w:rsid w:val="47CC8834"/>
    <w:rsid w:val="49620346"/>
    <w:rsid w:val="49BF6DD6"/>
    <w:rsid w:val="4A1311BF"/>
    <w:rsid w:val="4A273DEE"/>
    <w:rsid w:val="4AA621BF"/>
    <w:rsid w:val="4B78010B"/>
    <w:rsid w:val="4C6CE895"/>
    <w:rsid w:val="4E6B5213"/>
    <w:rsid w:val="50131A68"/>
    <w:rsid w:val="50BED96C"/>
    <w:rsid w:val="52479314"/>
    <w:rsid w:val="5251E5D7"/>
    <w:rsid w:val="52C98A55"/>
    <w:rsid w:val="531160D4"/>
    <w:rsid w:val="54CABEF2"/>
    <w:rsid w:val="5553619B"/>
    <w:rsid w:val="559CA845"/>
    <w:rsid w:val="56463CB2"/>
    <w:rsid w:val="56AA0849"/>
    <w:rsid w:val="56BEDDD3"/>
    <w:rsid w:val="58715C77"/>
    <w:rsid w:val="587972A6"/>
    <w:rsid w:val="59FDC30E"/>
    <w:rsid w:val="5B2926AB"/>
    <w:rsid w:val="5CA9CAF9"/>
    <w:rsid w:val="5EAFDAF3"/>
    <w:rsid w:val="5ECCCE39"/>
    <w:rsid w:val="5F05465C"/>
    <w:rsid w:val="60BCCE14"/>
    <w:rsid w:val="6156D11B"/>
    <w:rsid w:val="61E6F9A7"/>
    <w:rsid w:val="62158C36"/>
    <w:rsid w:val="6281F335"/>
    <w:rsid w:val="635E2D11"/>
    <w:rsid w:val="6431BA7E"/>
    <w:rsid w:val="6601BADC"/>
    <w:rsid w:val="669BE3E0"/>
    <w:rsid w:val="6707DDBE"/>
    <w:rsid w:val="68264F1C"/>
    <w:rsid w:val="6889732B"/>
    <w:rsid w:val="68A9101A"/>
    <w:rsid w:val="68E7E052"/>
    <w:rsid w:val="6905E7AE"/>
    <w:rsid w:val="6908F344"/>
    <w:rsid w:val="698EA338"/>
    <w:rsid w:val="69CF162C"/>
    <w:rsid w:val="6ABB56CC"/>
    <w:rsid w:val="6AD61BAF"/>
    <w:rsid w:val="6C259B7E"/>
    <w:rsid w:val="6C5DBDFB"/>
    <w:rsid w:val="6D9BCCBB"/>
    <w:rsid w:val="6DE291EC"/>
    <w:rsid w:val="6F0200B1"/>
    <w:rsid w:val="6F3A544B"/>
    <w:rsid w:val="6FD993FB"/>
    <w:rsid w:val="703BC254"/>
    <w:rsid w:val="716FB9C8"/>
    <w:rsid w:val="71C5E6E7"/>
    <w:rsid w:val="737FA307"/>
    <w:rsid w:val="73B5B676"/>
    <w:rsid w:val="745FEA5F"/>
    <w:rsid w:val="759819EF"/>
    <w:rsid w:val="762DAF04"/>
    <w:rsid w:val="76587A81"/>
    <w:rsid w:val="769DE9DC"/>
    <w:rsid w:val="79427AC6"/>
    <w:rsid w:val="7979D0F5"/>
    <w:rsid w:val="79935102"/>
    <w:rsid w:val="7C70E618"/>
    <w:rsid w:val="7C892F98"/>
    <w:rsid w:val="7DD9772D"/>
    <w:rsid w:val="7F5A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179A"/>
  <w15:docId w15:val="{1EFA03D4-61C0-49E6-B0D9-EFEBAA967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Pr>
      <w:color w:val="467886" w:themeColor="hyperlink"/>
      <w:u w:val="single"/>
    </w:r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rmaltextrun">
    <w:name w:val="normaltextrun"/>
    <w:basedOn w:val="Domylnaczcionkaakapitu"/>
    <w:uiPriority w:val="1"/>
    <w:rsid w:val="576393B1"/>
    <w:rPr>
      <w:rFonts w:asciiTheme="minorHAnsi" w:eastAsiaTheme="minorEastAsia" w:hAnsiTheme="minorHAnsi" w:cstheme="minorBidi"/>
      <w:sz w:val="22"/>
      <w:szCs w:val="22"/>
    </w:rPr>
  </w:style>
  <w:style w:type="character" w:customStyle="1" w:styleId="eop">
    <w:name w:val="eop"/>
    <w:basedOn w:val="Domylnaczcionkaakapitu"/>
    <w:uiPriority w:val="1"/>
    <w:rsid w:val="576393B1"/>
    <w:rPr>
      <w:rFonts w:asciiTheme="minorHAnsi" w:eastAsiaTheme="minorEastAsia" w:hAnsiTheme="minorHAnsi" w:cstheme="minorBidi"/>
      <w:sz w:val="22"/>
      <w:szCs w:val="22"/>
    </w:rPr>
  </w:style>
  <w:style w:type="character" w:customStyle="1" w:styleId="ui-provider">
    <w:name w:val="ui-provider"/>
    <w:basedOn w:val="Domylnaczcionkaakapitu"/>
    <w:uiPriority w:val="1"/>
    <w:rsid w:val="576393B1"/>
    <w:rPr>
      <w:rFonts w:asciiTheme="minorHAnsi" w:eastAsiaTheme="minorEastAsia" w:hAnsiTheme="minorHAnsi" w:cstheme="minorBidi"/>
      <w:sz w:val="22"/>
      <w:szCs w:val="22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78A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978A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978A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78A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78A6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955FB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011E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011E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011E8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spektor@coreconsulting.p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sekretariat.p035@wroclawskaedukacja.pl" TargetMode="External"/><Relationship Id="rId17" Type="http://schemas.openxmlformats.org/officeDocument/2006/relationships/hyperlink" Target="https://przedszkole35.edu.wroclaw.pl/index.php/dokumenty/rod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spektor@coreconsulting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ekretariat.p035@wroclawskaedukacja.pl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rzedszkole35.edu.wroclaw.pl/index.php/dokumenty/rod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5476044FF51A419B79996DDC76FEBA" ma:contentTypeVersion="4" ma:contentTypeDescription="Utwórz nowy dokument." ma:contentTypeScope="" ma:versionID="d0f4d481f1d63f1e33927a815d3bf70f">
  <xsd:schema xmlns:xsd="http://www.w3.org/2001/XMLSchema" xmlns:xs="http://www.w3.org/2001/XMLSchema" xmlns:p="http://schemas.microsoft.com/office/2006/metadata/properties" xmlns:ns2="e088adb2-3fec-4d09-8499-91b778492c4c" targetNamespace="http://schemas.microsoft.com/office/2006/metadata/properties" ma:root="true" ma:fieldsID="25df86a3c60d041b9d296f32095618b4" ns2:_="">
    <xsd:import namespace="e088adb2-3fec-4d09-8499-91b778492c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db2-3fec-4d09-8499-91b778492c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KqLleli38RTAQakbTs6pi3cYQ==">CgMxLjA4AHIhMWJSQzBTODNJNS1NRjBNYVRFRzN2aWNqYXFuTDE4dmd3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039E0-50B5-402F-8BF6-9F7F9863CA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0FF936-18E0-4E41-A6B5-024C89621E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42ED4C3-041D-4CA3-8E3C-787F5BB147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db2-3fec-4d09-8499-91b778492c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D5B7581-511A-4248-9A8D-E2D6ED3C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8263</Words>
  <Characters>49582</Characters>
  <Application>Microsoft Office Word</Application>
  <DocSecurity>0</DocSecurity>
  <Lines>413</Lines>
  <Paragraphs>115</Paragraphs>
  <ScaleCrop>false</ScaleCrop>
  <Company/>
  <LinksUpToDate>false</LinksUpToDate>
  <CharactersWithSpaces>57730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Radzik</dc:creator>
  <cp:lastModifiedBy>AdminPlac</cp:lastModifiedBy>
  <cp:revision>13</cp:revision>
  <cp:lastPrinted>2024-09-09T17:15:00Z</cp:lastPrinted>
  <dcterms:created xsi:type="dcterms:W3CDTF">2024-10-30T13:56:00Z</dcterms:created>
  <dcterms:modified xsi:type="dcterms:W3CDTF">2025-06-06T11:52:00Z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0x010100055476044FF51A419B79996DDC76FEBA</vt:lpwstr>
  </property>
</Properties>
</file>